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8329" w14:textId="e318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21 апреля 2011 года № 213 "Об утверждении Правил классификации судов внутреннего и смешанного "река-море" плавания"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17 марта 2020 года № 143. Зарегистрирован в Министерстве юстиции Республики Казахстан 31 марта 2020 года № 20206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213 "Об утверждении Правил классификации судов внутреннего и смешанного "река-море" плавания" (зарегистрирован в Реестре государственной регистрации нормативных правовых актов за № 6969, опубликован 22 июня 2011 года в газете "Юридическая газета" № 87 (2077), 23 июня 2011 года в газете "Юридическая газета" № 88 (2078)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судов внутреннего и смешанного "река-море" плавания,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рассмотрения и согласования технической документации";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Технические наблюдения";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случае обращения судовладельца Регистр судоходства также осуществляет классификационную деятельность применительно к судам, не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Номенклатура объектов технического наблюдения, осуществляемого Регистром судоходства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каждом случае подлежат уточнению при заключении договора с учетом конкретных условий производства.";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технического учета, освидетельствования и присвоения класса";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Документы, необходимые для постановки судна на технический учет, предоставляемые собственником судна работнику Регистра судоходства по месту приписки судна: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судна;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судна, выданный заводом-изготовителем (для вновь построенных судов, оригинал и копия);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остойчивости и непотопляемости (если судно не строилось под наблюдением Регистра судоходства;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собственности на судно (оригинал и копия);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классификационное свидетельство (оригинал и копия);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годности к плаванию или иной документ, подтверждающий годность судна к плаванию с отметкой о снятии с учета, в случае если такая отметка предусмотрена формой документа (оригинал)";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пассажирское свидетельство (для пассажирских судов - оригинал и копия);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акты освидетельствований (оригиналы и копии).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Документы, необходимые при постановке на технический учет судна, построенного без технического наблюдения: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судна с указанием в нем названия судна, назначения судна, предполагаемого района плавания;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собственности на судно (оригинал и копия);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соответствия судна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внутреннего плавания утвержденных приказом Министра транспорта и коммуникаций Республики Казахстан от 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за № 6871),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смешанного "река-море" плавания, утвержденных приказом Министра транспорта и коммуникаций Республики Казахстан от 14 марта 2011 года № 137 "Об утверждении Правил постройки судов смешанного "река-море" плавания" (зарегистрированный в Реестре государственной регистрации нормативных правовых актов за № 6883) (далее – анализ соответствия судна)";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При постановке на технический учет судна, построенного под наблюдением другого классификационного органа, предоставляются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Снятие судна с технического учета Регистра судоходства производится: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списании;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передислокации к новому пункту приписки в районе деятельности другого работника Регистра судоходства;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в класс другого классификационного 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том случае, когда судно не предъявлялось к освидетельствованию более двух лет при отсутствии обоснованной просьбы судовладельца";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При смене собственника судна, при модернизации или обновлении судна с изменением его типа и назначения, при модернизации или обновлении судна с использованием элементов ранее эксплуатировавшихся судов на территории одного регионального работника, судно с технического учета не снимается.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собственника судна, на территории одного регионального работника, бывший и новый собственники судна в письменном виде информируют об этом Регистр судоходства, при этом производится замена классификационного свидетельства".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