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770f" w14:textId="6dc7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14 июня 2013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марта 2020 года № 98/НҚ. Зарегистрирован в Министерстве юстиции Республики Казахстан 30 марта 2020 года № 20198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 № 452 "Об утверждении Правил внесения данных в информационную систему мониторинга оказания государственных услуг о стадии оказания государственных услуг" (зарегистрирован в Реестре государственной регистрации нормативных правовых актов под № 8555, опубликован  26 октября 2013 года в газете "Казахстанская правда" № 302 (27576)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данных в информационную систему мониторинга оказания государственных услуг о стадии оказания государственной услуги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 случае наличия у услугодателя информационных систем, в которых ведется учет оказываемых государственных услуг, для внесения данных о стадии оказания государственной услуги в ИИС ЦОН, услугодатель проводит интеграцию своих информационных систем с ИИС ЦОН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информатизаций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(зарегистрированный в Реестре государственной регистрации нормативных правовых актов за № 16777).";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При регистрации запроса услугополучателя в информационной системе услугодателя или в подсистеме АРМ ГО ИИС ЦОН закрепляется фактическая дата приема запроса, а также в автоматическом режиме производится расчет плановой даты оказания государственной услуги, согласно подзаконным нормативным правовым актам, определяющим порядок оказания государственной услуги.";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Уполномоченный орган в сфере информатизации ежемесячно не позднее 15 числа месяца, следующего за отчетным периодом, предоставляет в уполномоченный орган по оценке и контролю за качеством оказания государственных услуг аналитический отчет посредством ИИС ЦОН о количестве нарушений установленных подзаконными нормативными правовыми актами, определяющими порядок оказания государственной услуги сроков оказания государственных услуг центральными государственными органами, их ведомствами, территориальными подразделениями и подведомственными организациями и местными исполнительными органами, услугодателями. В аналитическом отчете отражается количество нарушений установленных сроков оказания государственных услуг, сроки нарушений в разрезе государственных органов и государственных услуг, в том числе нарушения сроков по техническим причинам (сбои информационных систем, сопровождаемых Акционерным обществом "Национальные информационные технологии").".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