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8f9" w14:textId="8de9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2020 года № 15. Зарегистрирован в Министерстве юстиции Республики Казахстан 26 марта 2020 года № 20167.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Республики Казахстан за № 10545, опубликован 1 июня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республиканских государственных предприятий,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Установить норматив отчисления части чистого дохода в размере 5 процентов для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осуществляющего деятельность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2002 года, по итогам 2019-2021 годов.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норматив отчисления части чистого дохода в размере 12 процентов для Республиканского государственного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 по итогам 2017-2019 годов.".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