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4c35" w14:textId="c314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17 марта 2020 года № 283. Зарегистрирован в Министерстве юстиции Республики Казахстан 20 марта 2020 года № 20154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Актюбинской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2020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объем – не более 7 000 000 000 (семь миллиардов)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целевое назначение – финансирование строительства жилья в рамках реализации государственных и правительственных программ.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государственного заимствования Министерства финансов Республики Казахстан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