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200de" w14:textId="ea200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юстиции Республики Казахстан от 25 февраля 2015 года № 112 "Об утверждении Правил организации государственной регистрации актов гражданского состояния, внесения изменений, восстановления, аннулирования записей актов гражданского состояния"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19 марта 2020 года № 103. Зарегистрирован в Министерстве юстиции Республики Казахстан 20 марта 2020 года № 20151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180 Кодекса Республики Казахстан от 26 декабря 2011 года "О браке (супружестве) и семье" 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от 15 апреля 2013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25 февраля 2015 года № 112 "Об утверждении Правил организации государственной регистрации актов гражданского состояния, внесения изменений, восстановления, аннулирования записей актов гражданского состояния" (зарегистрированная в Реестре государственной регистрации нормативных правовых актов под № 10764, опубликованная в информационно-правовой системе "Әділет" от 20 августа 2015 года)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"138-1. Свидетельства, за исключением первичных свидетельств о заключении брака (супружества), о расторжении брака (супружества) по совместному заявлению супругов, первичных и повторных свидетельств о рождении после установления отцовства (материнства) на основании совместного заявления родителей ребенка направляются по месту жительства услугополучателя указанному в его заявлении посредством почтовой связи.".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инноваций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