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4e1" w14:textId="1ccf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марта 2020 года № 72. Зарегистрирован в Министерстве юстиции Республики Казахстан 12 февраля 2020 года № 20111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 (зарегистрирован в Реестре государственной регистрации нормативных правовых актов №10627, опубликован 12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5)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"установленная мощность" энергопроизводящие организации разделяются на: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 мощностью до 30 МВт;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30 МВт до 50 МВт;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50 МВт до 75 МВт;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75 МВт до 100 МВт;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100 МВт до 150 МВт;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150 МВт до 300 МВт;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300 МВт до 550 МВт;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550 МВт до 700 МВт;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700 МВт до 800 МВт;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800 МВт до 1050 МВт;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1050 МВт до 1300 МВт;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1300 МВт до 1550 МВт;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1550 МВт до 1800 МВт;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1800 МВт до 2050 МВт;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2050 МВт до 2300 МВт;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2300 МВт до 2550 МВт;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2550 МВт до 2800 МВт;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2800 МВт до 3050 МВт;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3050 МВт и более;".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