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ea603" w14:textId="3eea6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4 декабря 2014 года № 540 "Об утверждении Правил исполнения бюджета и его кассового обслуживания"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18 февраля 2020 года № 164. Зарегистрирован в Министерстве юстиции Республики Казахстан 21 февраля 2020 года № 20052. Утратил силу приказом Министра финансов Республики Казахстан от 2 июля 2025 года № 339.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02.07.2025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Бюджетного кодекса Республики Казахстан от 4 декабря 2008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под № 9934)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бюджета и его кассового обслуживания,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"183. Допускается оплата государственными учреждениями за оказанные услуги (коммунальные услуги, услуги вывоза мусора, услуги связи, услуги телерадиовещания, услуги организации питания военнослужащих) в первом квартале текущего финансового года по договору, заключенному на текущий финансовый год по документам к оплате, выставленным за декабрь истекшего финансового года.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оплата государственными учреждениями за оказанные транспортные услуги и сопровождение информационных систем в первом квартале текущего финансового года по договору, заключенному на текущий финансовый год по документам к оплате, выставленным за декабрь истекшего финансового года.".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Казахстан-Министр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