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ab1a" w14:textId="fa2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февраля 2020 года № 237. Зарегистрирован в Министерстве юстиции Республики Казахстан 17 февраля 2020 года № 20037.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5757, опубликован в газете "Юридическая газета" от 11 сентября 2009 года № 138)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предпринимательской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доходы от использования кредита (микрокредита) и безвозмездного гранта для реализации новых бизнес-идей за исключением первых шести месяцев с момента их получения, полученные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утвержденный постановлением Правительства Республики Казахстан от 13 ноября 2018 года № 746 (далее – Программа), за исключением первых шести месяцев с момента их получения;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безвозмездно полученных денег;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вознаграждений (интереса) по денежным вкладам и депозитам;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в виде денежных переводов;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доходы, полученные от участия в активных мерах содействия занятости за исключением единовременной выплаты на переезд (на каждого члена семьи) участникам добровольного переселения в рамках Программы.";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исчислении совокупного дохода семьи не рассматриваются в качестве дохода физического лица: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детям-инвалидам до шестнадцати 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детям-инвалидам от шестнадцати до восемнадцати лет первой, второй, третьей групп;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детям-инвалидам до шестнадцати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детям-инвалидам от шестнадцати до восемнадцати лет первой, второй, третьей групп;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 оказываемая в соответствии с Типовыми правилами;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инвалидам;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гарантированного социального пакета детям из малообеспеченных семей;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законодательством.".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5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