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56d1" w14:textId="f6f5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общегосударственных статистических наблюдений по статистике туризма и инструкций по их заполнению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10 февраля 2020 года № 20. Зарегистрирован в Министерстве юстиции Республики Казахстан 12 февраля 2020 года № 20029.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 и с подпунктом 22)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Руководителя Бюро национальной статистики Агентства по стратегическому планированию и реформам РК от 26.06.2024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общегосударственного статистического наблюдения "Отчет о деятельности мест размещения" (индекс 2-туризм, периодичность квартальная)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общегосударственного статистического наблюдения "Отчет о деятельности мест размещения" (индекс 2-туризм, периодичность квартальная)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статистическую форму общегосударственного статистического наблюдения "Анкета обследования домашних хозяйств о расходах на поездки" (индекс Н-050,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инструкцию по заполнению статистической формы общегосударственного статистического наблюдения "Анкета обследования домашних хозяйств о расходах на поездки" (индекс Н-050,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статистическую форму общегосударственного статистического наблюдения "Анкета обследования посетителей" (индекс Н-060, периодичность два раза в год)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инструкцию по заполнению статистической формы общегосударственного статистического наблюдения "Анкета обследования посетителей" (индекс Н-060, периодичность два раза в год)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статистике Министерства национальной экономики Республики Казахстан от 19 декабря 2018 года № 10 "Об утверждении статистических форм общегосударственных статистических наблюдений по статистике туризма и инструкций по их заполнению" (зарегистрирован в Реестре государственной регистрации нормативных правовых актов № 18029, опубликован 4 января 2019 года в Эталонном контрольном банке нормативных правовых актов Республики Казахстан).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Министерства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2020 года № 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Руководителя Бюро национальной статистики Агентства по стратегическому планированию и реформам РК от 26.06.2024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55800" cy="167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приказу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февраля 2020 года № 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комитеті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 жылғы "10" ақпандағы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20 бұйрығына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орындарының қызметі туралы есеп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мест размещения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(бұдан әрі – ЭҚЖЖ) – "Уақытша тұру бойынша қызмет көрсету" 55-кодына сәйкес негізгі және қосалқы экономикалық қызмет түрлерінен тұратын орынды ұйымдастыру бойынша қызметтер көрсетуді жүзеге асыратын заңды тұлғалар және (немесе) олардың құрылымдық және оқшауланған бөлімшелері, дара кәсiпкерлер ұсынады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и обособленные подразделения, индивидуальные предприниматели, осуществляющие услуги по организации проживания, имеющие основной и вторичный виды экономической деятельности согласно коду Общего классификатора видов 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ОКЭД) – 55 "Предоставление услуг по временному проживанию"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кезеңнен кейінгі айдың 25-күніне (қоса алғанда)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БСН коды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86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ЖСН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86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Орналастыру орыны туралы жалпы мәліметтер</w:t>
      </w:r>
    </w:p>
    <w:bookmarkEnd w:id="16"/>
    <w:bookmarkStart w:name="z7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месте размещения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Орналастыру орнының нақты орналасқан жерін көрсетіңіз (оның тіркелген жеріне қарамастан) - облыс, қала, аудан, елді 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фактическое местонахождение места размещения (независимо от места его регистрации) - область, город, район, населенный пункт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24300" cy="1003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1.1.1 Əкімшілік-аумақтық объектілер жіктеуішіне (ӘАОЖ) сəйкес аумақ коды (респондент статистикалық нысанды қағаз жеткізгіште ұсынған кезде аумақтық статистика органының қызметкері толтырады)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(КАТО) (заполняется соответствующим работником территориального органа статистики при представлении респондентом статистической формы на бумажном носителе)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60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Орналастыру орнының нақты жүзеге асырылатын экономикалық қызметтің түрінің кодын сәйкес ЭҚЖЖ көрсетіңіз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код фактически осуществляемого вида экономической деятельности места размещения, согласно ОКЭД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1.3 Орналастыру орнының реттік нөмерін көрсетіңіз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порядковый номер места размещения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1.4 Сіздің орналасқан орныңыз жататын курорттық аймақтың реттік нөмірін 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порядковый номер курортной зоны, к которой относится Ваше место размещения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Орналастыру орындарының сипаттамасы</w:t>
      </w:r>
    </w:p>
    <w:bookmarkEnd w:id="18"/>
    <w:bookmarkStart w:name="z7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мест размещения</w:t>
      </w:r>
    </w:p>
    <w:bookmarkEnd w:id="19"/>
    <w:bookmarkStart w:name="z7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"√" </w:t>
      </w:r>
      <w:r>
        <w:rPr>
          <w:rFonts w:ascii="Times New Roman"/>
          <w:b/>
          <w:i w:val="false"/>
          <w:color w:val="000000"/>
          <w:sz w:val="28"/>
        </w:rPr>
        <w:t>белгісімен жауаптың тиісті нұсқасы белгіленеді</w:t>
      </w:r>
    </w:p>
    <w:bookmarkEnd w:id="20"/>
    <w:bookmarkStart w:name="z7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знаком "√" соответствующий вариант ответа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Орналастыру орнының түрі: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места размещения: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мейрамханасы бар қонақ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с рестораном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мейрамханасы жоқ қонақ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без ресторана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демалыс үйі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отдыха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2.4 мотель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 демалыс пансионаты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пансионат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 балалар лагері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лагерь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 бір қабатты бунгало, қонақжайлар, коттедждер, шағын үйлер және пәтерлер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одноэтажные бунгало, гостевые дома, коттеджи, небольшие домики и квартиры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 трейлерлік парктер, ойын-сауық қалашықтары, қысқа мерзімді орналастыру үшін аң аулайтын және балықаулайтын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трейлерные парки, развлекательные городки, охотничьи и рыболовные угодья для краткосрочного размещения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2.9 туристік лагерь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туристский лагерь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 туристік база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база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 кемпинг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 басқа тұрғын үй түрлері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жилья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2.12.1 хостел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хостел</w:t>
            </w:r>
          </w:p>
        </w:tc>
      </w:tr>
    </w:tbl>
    <w:bookmarkStart w:name="z7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Б. Қонақ үй дәрежелері:</w:t>
      </w:r>
    </w:p>
    <w:bookmarkEnd w:id="22"/>
    <w:bookmarkStart w:name="z7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гостиницы:</w:t>
      </w:r>
    </w:p>
    <w:bookmarkEnd w:id="23"/>
    <w:bookmarkStart w:name="z7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2.13 Сіздің қонақ үйіңізде жұлдыз дәрежесіне сәйкестік сертификаты барма?</w:t>
      </w:r>
    </w:p>
    <w:bookmarkEnd w:id="24"/>
    <w:bookmarkStart w:name="z7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Ваша гостиница имеет сертификат соответствия категории звездности?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2.13.1 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2.13.2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 қонақүй* (1 жұлдызды)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гостиница* (1 звезда)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 қонақүй** (2 жұлдызды)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гостиница** (2 звезды)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 қонақүй*** (3 жұлдызды)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гостиница*** (3 звезды)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 қонақүй****(4 жұлдызды)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гостиница**** (4 звезды)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 қонақүй***** (5 жұлдызды)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гостиница***** (5 звезд)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 санаты жоқ қонақүй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без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Орналастыру орындары туралы келесі ақпаратты 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следующую информацию по местам размещения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Есепті кезеңге орташа алғанда қызметкерлердің тізімдік саны,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среднем за отчетный период,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олардан әйелдер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Маусымдық қызметкерлердің саны,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сезонных работников,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 қызмет көлемі,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оказанных услуг, тысяч тенге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резиденттерге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резидентам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резидент еместерге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Бөлмелер саны барлығы,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номеров всего, единиц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апартаменттер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апартаментов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"люкс" сыныбындағы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класса "люкс"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стандарт бөлмелер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стандартных номеров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жайлылықтары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удобств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 сыйымдылық, төсек-орын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Единовременная вместимость, койко-мест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Тапсырылған бөлмелер саны, бірлік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сданных номеров, единиц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Тәулік-төсектің орташа құны,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стоимость койко-суток, тенге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Келушілер бойынша ақпаратты көрсетіңіз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bookmarkEnd w:id="26"/>
    <w:bookmarkStart w:name="z7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информацию по посетителям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Келушілер, адам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Посетители, человек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1-бағаннантүнейтін келушілерді (туристер) көрсетіңіз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1 указать ночующих посетителей (туристов)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Ұсынылған төсек-тәулік (түнеулер), тәулік-төсек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Предоставлено койко-суток (ночевок), койко-суток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соның ішінде сапар мақсаттары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целям поездок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личные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іскерлік және кәсіби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деловые и профессиональные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Резиденттер (Қазақстан Республикасы)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Резиденты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(Республика Казахстан)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1.2 - тармағын толтыру кезінде қосымша парақтар пайдаланылады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заполнении пункта 1.2 используются дополнительные листы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757"/>
              <w:gridCol w:w="1757"/>
              <w:gridCol w:w="1757"/>
              <w:gridCol w:w="1757"/>
              <w:gridCol w:w="1757"/>
              <w:gridCol w:w="1757"/>
              <w:gridCol w:w="1758"/>
            </w:tblGrid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1.2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
Резидент еместер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(елдердің атауы)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Нерезиденты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(название стран)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5.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Есепті кезеңдегі орналастыру орындарының жұмыс істеген күндерінің саны, күндер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 дней функционирования мест размещения в отчетном периоде, дни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731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31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6.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Сіздің орналастыру орыныңыз интернет арқылы брондаудың халықаралық жүйелерінде интеграцияланған ба?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Ваше место размещения интегрировано в международные системы интернет-бронирования?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6.1 Иә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     Да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57200" cy="4699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6.2 Жоқ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     Нет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57200" cy="4699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Сіздің орналастыру орыныңыз халықаралық отельдер желісіне жата ма?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Относится ли Ваше место размещения к сети международных отелей?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7.1 Иә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57200" cy="4699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7.2 Жоқ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Нет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57200" cy="4699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Конференция, симпозиум, семинар, көрме және де басқа іс-шаралар өткізуге арналған үй-жай бар ма (тек қонақ үйлер толтырады)?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помещение для проведения конференций, симпозиумов, семинаров, выставок и других мероприятий (заполняют только гостиницы)?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8.1 Иә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57200" cy="4699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8.2 Жоқ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Нет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57200" cy="4699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 Қосалқы қызмет түрлері бойынша өндірілген өнім (жұмыс, қызмет) көлемі туралы ақпаратты көрсетіңіз, мың теңге</w:t>
      </w:r>
    </w:p>
    <w:bookmarkEnd w:id="28"/>
    <w:bookmarkStart w:name="z7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информацию об объеме произведенной продукции (работ, услуг) по вторичным видам деятельности,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түрлерінің атаулары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ЭҚЖЖ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 қызмет түрлері бойынша өндірілген өнім (жұмыс, қызмет)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 (работ, услуг) по вторичным видам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 Статистикалық нысанды толтыруға жұмсалған уақытты көрсетіңіз, сағатпен (қажеттiсiн қоршаңыз)</w:t>
      </w:r>
    </w:p>
    <w:bookmarkEnd w:id="30"/>
    <w:bookmarkStart w:name="z7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время, затраченное на заполнение статистической формы, в часах (нужное обвести)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сағатқа дейiн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сағаттан артық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40 часов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Атауы Мекенжайы (респонденттің)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(респондента)________________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Телефоны (респонденттің)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 (респондента)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Ұялы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Электрондық пошта мекенжайы (респонденттің)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Адрес электронной почты (респондента)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Орындаушы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тегі, аты және әкесінің аты (ол болған жағдайда)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 и отчество (при его наличии)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қолы, телефоны (орындаушының) подпись, телефон (исполнителя)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Бас бухгалтер немесе оның міндетін атқарушы тұлға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Главный бухгалтер или лицо, исполняющее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тегі, аты және әкесінің 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(ол болған жағдайда)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 и отчество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его наличии)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Басшы немесе оның міндетін атқарушы тұлға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или лицо, исполняющее 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тегі, аты және әкесінің 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(ол болған жағдайда)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</w:tbl>
    <w:bookmarkStart w:name="z7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36"/>
    <w:bookmarkStart w:name="z7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"/>
    <w:bookmarkStart w:name="z7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</w:r>
    </w:p>
    <w:bookmarkEnd w:id="38"/>
    <w:bookmarkStart w:name="z7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статьей 497 Кодекса Республики Казахстан "Об административных правонарушениях"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2020 года № 20</w:t>
            </w:r>
          </w:p>
        </w:tc>
      </w:tr>
    </w:tbl>
    <w:bookmarkStart w:name="z13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</w:t>
      </w:r>
      <w:r>
        <w:br/>
      </w:r>
      <w:r>
        <w:rPr>
          <w:rFonts w:ascii="Times New Roman"/>
          <w:b/>
          <w:i w:val="false"/>
          <w:color w:val="000000"/>
        </w:rPr>
        <w:t>"Отчет о деятельности мест размещения" (индекс 2-туризм, периодичность квартальная)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Руководителя Бюро национальной статистики Агентства по стратегическому планированию и реформам РК от 26.06.2024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6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заполнение статистической формы общегосударственного статистического наблюдения "Отчет о деятельности мест размещения" (индекс 2-туризм, периодичность квартальная) (далее – статистическая форма).</w:t>
      </w:r>
    </w:p>
    <w:bookmarkEnd w:id="41"/>
    <w:bookmarkStart w:name="z7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понятия в значениях, определенных в Законе, а также следующие определения:</w:t>
      </w:r>
    </w:p>
    <w:bookmarkEnd w:id="42"/>
    <w:bookmarkStart w:name="z7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турист – физическое лицо, посещающее страну (место) временного пребывания на период от двадцати четырех часов до одного года и осуществляющее не менее одной ночевки в ней (в нем) в оздоровительных, познавательных, профессионально-деловых, спортивных, религиозных и иных целях без занятия оплачиваемой деятельностью;</w:t>
      </w:r>
    </w:p>
    <w:bookmarkEnd w:id="43"/>
    <w:bookmarkStart w:name="z7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– физическое лицо, состоящее в трудовых отношениях с работодателем и непосредственно выполняющее работу по трудовому договору;</w:t>
      </w:r>
    </w:p>
    <w:bookmarkEnd w:id="44"/>
    <w:bookmarkStart w:name="z7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места размещения туристов – гостиницы, мотели, кемпинги, туристские базы, гостевые дома, дома отдыха, пансионаты и другие здания и сооружения, используемые для проживания туристов и их обслуживания.</w:t>
      </w:r>
    </w:p>
    <w:bookmarkEnd w:id="45"/>
    <w:bookmarkStart w:name="z7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подпункте 2.3 пункта А раздела 2 к дому отдыха относится место размещения, расположенное в рекреационной зоне, которое обеспечивает условия для отдыха с предоставлением услуг оздоровительно-профилактического характера в регламентированном режиме.</w:t>
      </w:r>
    </w:p>
    <w:bookmarkEnd w:id="46"/>
    <w:bookmarkStart w:name="z7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2.4 пункта А раздела 2 под мотелем понимается гостиница для автотуристов, расположенная у автострады или входящая в состав туристского центра.</w:t>
      </w:r>
    </w:p>
    <w:bookmarkEnd w:id="47"/>
    <w:bookmarkStart w:name="z7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2.5 пункта А раздела 2 к пансионатам отдыха относятся гостиницы, расположенные в рекреационной зоне, которые обеспечивают условия для отдыха. Кроме жилых помещений, пансионаты отдыха обычно имеют собственную охраняемую огороженную территорию со всей необходимой инфраструктурой: автостоянки, аллеи со скамейками, зелҰные насаждения, столовые и кафе, спортивные и детские площадки.</w:t>
      </w:r>
    </w:p>
    <w:bookmarkEnd w:id="48"/>
    <w:bookmarkStart w:name="z7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2.6 пункта А раздела 2 под детскими лагерями отражаются места размещения сезонного функционирования для активного отдыха детей.</w:t>
      </w:r>
    </w:p>
    <w:bookmarkEnd w:id="49"/>
    <w:bookmarkStart w:name="z7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2.7 пункта А раздела 2 указываются отдельные изолированные помещения, состоящие из полностью обставленных комнат, предназначенных для проживания, питания и сна, включающие кухонные принадлежности или полностью оснащенные кухни.</w:t>
      </w:r>
    </w:p>
    <w:bookmarkEnd w:id="50"/>
    <w:bookmarkStart w:name="z7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2.9 пункта А раздела 2 туристский лагерь в соответствии с назначением делится на временный или стационарный. В зависимости от туристского контингента (неорганизованные, в том числе семейные, туристы, школьники, участники спортивных походов, автотуристы) и подразделяется на альпинистский лагерь, базовый лагерь, бивак, лагерная стоянка, туристско-оздоровительный лагерь.</w:t>
      </w:r>
    </w:p>
    <w:bookmarkEnd w:id="51"/>
    <w:bookmarkStart w:name="z7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2.10 пункта А раздела 2 под туристской базой понимается место размещения, предоставляющее туристам плановых маршрутов (при наличии свободных мест – туристам без ваучеров) ночлег, питание и обеспечивающее их туристско-экскурсионным, культурно-бытовым и физкультурно-оздоровительным обслуживанием.</w:t>
      </w:r>
    </w:p>
    <w:bookmarkEnd w:id="52"/>
    <w:bookmarkStart w:name="z7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2.11 пункта А раздела 2 кемпинг означает место для автотуристов с оборудованной парковкой, туалетами, местами для палаток или домиками лҰгкого типа.</w:t>
      </w:r>
    </w:p>
    <w:bookmarkEnd w:id="53"/>
    <w:bookmarkStart w:name="z7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2.12 пункта А раздела 2 включается временное жилье сдаваемое посетителям в одноместных или общих комнатах или общежитиях.</w:t>
      </w:r>
    </w:p>
    <w:bookmarkEnd w:id="54"/>
    <w:bookmarkStart w:name="z7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подпункте 2.14 пункта Б раздела 2 гостиница категории 1 звезда означает место размещения для неприхотливых посетителей. Как правило, это недорогие гостиницы. Площадь одноместного номера не менее 9 квадратных метров, а площадь двухместного номера не менее 12 квадратных метров. Номер обставлен простой мебелью, которая необходима посетителям. В наличии должен быть шкаф или вешалка, стулья, зеркало. В номере проводится ежедневная уборка, смена белья производится раз в пять дней. Ванная может быть не в номере, а на этаже.</w:t>
      </w:r>
    </w:p>
    <w:bookmarkEnd w:id="55"/>
    <w:bookmarkStart w:name="z7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2.15 пункта Б раздела 2 гостиница категории 2 звезды не сильно отличается от однозвездочных гостиниц. Она также предоставляет минимальное количество услуг и отличается невысокой стоимостью размещения. Туалет и ванна находятся в номере. Смена белья проводится один раз в три дня, уборка номера ежедневно. В гостинице могут быть организованы завтраки.</w:t>
      </w:r>
    </w:p>
    <w:bookmarkEnd w:id="56"/>
    <w:bookmarkStart w:name="z7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2.16 пункта Б раздела 2 к гостинице категории 3 звезды относятся места размещения с комфортными условиями и стандартным набором услуг за умеренную плату. В трехзвездочных гостиницах предусмотрены номера разных категорий, площадь и обстановка которых будет разниться. Каждый номер оборудован туалетом и ванной. Уборка номера производится ежедневно, смена белья один раз в три дня. В гостинице обязательно должны быть организованы завтраки. На территории гостиницы, как правило, расположена стоянка автомобилей.</w:t>
      </w:r>
    </w:p>
    <w:bookmarkEnd w:id="57"/>
    <w:bookmarkStart w:name="z7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2.17 пункта Б раздела 2 к гостинице категории 4 звезды относится гостиница с повышенным уровнем сервиса и набором услуг. Она может предложить на выбор номера разных категорий. Стандартный двухместный номер занимает площадь не менее 15 квадратных метров. В обстановке номера обязательно наличие телевизора, телефона с возможностью совершать междугородние звонки, мини-бар, туалетный столик с зеркалом, кондиционер, сейф (может быть на ресепшен). В каждом номере есть ванна и туалет. Уборка номеров, смена белья и полотенец производится ежедневно. Дополнительно за отдельную плату предоставляются услуги: стирка, чистка и глажка одежды. На территории отеля расположены ресторан (иногда несколько), кафе/бар, сауна, бассейн, охраняемая автостоянка.</w:t>
      </w:r>
    </w:p>
    <w:bookmarkEnd w:id="58"/>
    <w:bookmarkStart w:name="z7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2.18 пункта Б раздела 2 гостиница категории 5 звезд, характеризуется высоким уровнем сервиса и обширным уровнем услуг. По уровню комфортности в гостинице несколько видов номеров. В здании должно быть несколько лифтов. Площадь стандартного двухместного номера составляет не менее 16 квадратных метров. В номере должны быть установлены телевизор, мини-бар, телефон с междугородним доступом, кондиционер, сейф. В ванной комнате обязательно присутствуют туалетные принадлежности – гель, шампунь, фен и другие. Некоторые гостиницы предоставляют посетителям тапочки и халаты. Уборка номеров, смена белья и полотенец проводятся ежедневно. Среди дополнительных услуг: стирка, чистка, глажка. К услугам посетителей рестораны с разнообразной кухней, бары, магазины, салоны красоты, спортивно-оздоровительный центр, бассейны, конференц-зал с соответствующим оборудованием.</w:t>
      </w:r>
    </w:p>
    <w:bookmarkEnd w:id="59"/>
    <w:bookmarkStart w:name="z7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2.19 пункта Б раздела 2 учитывается, как малое заведение с ограниченным сервисом.</w:t>
      </w:r>
    </w:p>
    <w:bookmarkEnd w:id="60"/>
    <w:bookmarkStart w:name="z7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строке 1 раздела 3 в списочную численность относятся все работники, которые числятся в списках организации в отчетном периоде, выполняющие работу по определенной специальности, квалификации или должности согласно актами работодателя.</w:t>
      </w:r>
    </w:p>
    <w:bookmarkEnd w:id="61"/>
    <w:bookmarkStart w:name="z7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Списочная численность работников в среднем за отчетный период (квартал) определяется путем суммирования списочной численности работников в среднем за все месяцы работы организации в квартале и деления полученной суммы на три.</w:t>
      </w:r>
    </w:p>
    <w:bookmarkEnd w:id="62"/>
    <w:bookmarkStart w:name="z7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 раздела 3 под сезонными работниками признаются работники, которые в силу климатических или иных природных условий выполняют работу в течение определенного периода (сезона), но не более одного года.</w:t>
      </w:r>
    </w:p>
    <w:bookmarkEnd w:id="63"/>
    <w:bookmarkStart w:name="z7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раздела 3 указывается объем оказанных услуг по предоставлению места размещения. В случае включения в стоимость проживания завтрака, как неотъемлемую часть соответствующего тарифа, независимо от того, использовал или нет это питание посетитель, то указывается объем по проживанию с завтраком в стоимостном выражении без учета налога на добавленную стоимость (далее – НДС), в тысячах тенге с одним десятичным знаком.</w:t>
      </w:r>
    </w:p>
    <w:bookmarkEnd w:id="64"/>
    <w:bookmarkStart w:name="z7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Гостиничный номер по строке 4 раздела 3 означает изолированное, меблированное, сдаваемое для временного проживания жилое помещение, которое состоит из одной, двух и более комнат.</w:t>
      </w:r>
    </w:p>
    <w:bookmarkEnd w:id="65"/>
    <w:bookmarkStart w:name="z7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апартаментом строки 4.1 раздела 3 понимается номер в месте размещения площадью не менее 40 квадратных метров, состоящий из двух и более жилых комнат (гостиной (столовой), спальни), имеющий кухонное оборудование.</w:t>
      </w:r>
    </w:p>
    <w:bookmarkEnd w:id="66"/>
    <w:bookmarkStart w:name="z7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класса люкс по строке 4.2 раздела 3 означает номер в месте размещения площадью не менее 35 квадратных метров, состоящий из двух жилых комнат (гостиной и спальни), рассчитанный на проживание одного (двух) человек.</w:t>
      </w:r>
    </w:p>
    <w:bookmarkEnd w:id="67"/>
    <w:bookmarkStart w:name="z7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стандартному номеру по строке 4.3 раздела 3 относится номер в месте размещения, состоящий из одной жилой комнаты с одной (двумя) кроватями, с полным санузлом (ванна (душ), умывальник, унитаз), рассчитанный на проживание одного (двух) человек.</w:t>
      </w:r>
    </w:p>
    <w:bookmarkEnd w:id="68"/>
    <w:bookmarkStart w:name="z7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номерам без удобств по строке 4.4 раздела 3 относятся номера с низким уровнем комфортабельности, предоставляющие минимальный пакет услуг по проживанию.</w:t>
      </w:r>
    </w:p>
    <w:bookmarkEnd w:id="69"/>
    <w:bookmarkStart w:name="z7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 раздела 3 единовременная вместимость включает число установленных постоянных кроватей во всех номерах (двуспальная кровать, считается, как две койки-мест). Не включаются временные (дополнительные) места и места в номерах, постоянно занятые не по прямому назначению.</w:t>
      </w:r>
    </w:p>
    <w:bookmarkEnd w:id="70"/>
    <w:bookmarkStart w:name="z8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количеством сданных номеров по строке 6 раздела 3 понимается количество номеров, которые сдавались в течение отчетного периода. Например, гостиница имеет 5 номеров, 2 семейные пары сняли 2 номера на 7 календарных дней, в данном случае количество сданных номеров равняется произведению 2-х номеров на 7 календарных дней и составляет 14 сданных номеров.</w:t>
      </w:r>
    </w:p>
    <w:bookmarkEnd w:id="71"/>
    <w:bookmarkStart w:name="z8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стоимость койко-суток по строке 7 раздела 3 определяется отношением объема оказанных услуг от предоставления койко-суток к количеству предоставленных койко-суток (ночевок) в местах размещения (с учетом НДС в тенге без десятичных знаков). Если средняя стоимость койко-суток включает в себя завтрак, как неотъемлемую часть соответствующего тарифа, независимо от того, использовал или нет это питание посетитель, то необходимо указывать среднюю стоимость койко-суток с завтраком.</w:t>
      </w:r>
    </w:p>
    <w:bookmarkEnd w:id="72"/>
    <w:bookmarkStart w:name="z8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посетителю относится путешественник, совершающий поездку в какое-либо основное место назначения, находящееся за пределами его обычной среды, на срок менее года с любой целью (деловая поездка, отдых или иная личная цель), за исключением цели трудоустройства на предприятие, зарегистрированное в стране или месте посещения.</w:t>
      </w:r>
    </w:p>
    <w:bookmarkEnd w:id="73"/>
    <w:bookmarkStart w:name="z8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раздела 4 к личным целям относятся цели поездок как отпуск и отдых, посещение друзей и родственников, образование и профессиональная подготовка, лечебные и оздоровительные процедуры, религия (паломничество), посещение магазинов, транзит, прочие цели.</w:t>
      </w:r>
    </w:p>
    <w:bookmarkEnd w:id="74"/>
    <w:bookmarkStart w:name="z8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раздела 4 к деловым и профессиональным целям относятся участие в совещаниях, конференциях, ярмарках и выставках, чтение лекций, выступление с концертами, представлениями и спектаклями, участие в научных прикладных или фундаментальных исследованиях, рекламирование товаров и услуг, составление программ туристских путешествий, заключение договоров на предоставление услуг по размещению и транспортных услуг, участие в профессиональных спортивных мероприятиях, посещение формальных или неформальных курсов профессиональной подготовки без отрыва от производства, работа в составе экипажа (команды) на частных средствах транспорта (корпоративный самолет, яхта).</w:t>
      </w:r>
    </w:p>
    <w:bookmarkEnd w:id="75"/>
    <w:bookmarkStart w:name="z8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Предоставлено койко-суток по графе 5 раздела 4 означает ночевку, которая отражает использованное число постоянных мест и определяется на основании книги учета проживающих.</w:t>
      </w:r>
    </w:p>
    <w:bookmarkEnd w:id="76"/>
    <w:bookmarkStart w:name="z8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достоверности сбора данных за квартал рекомендуется местам размещения вводить в практику заполнение гостями гостевой учетной карточки при заезде в место размещения, или вести ежедневную книгу учета проживающих, которая содержит данные фамилии, имен и отчеств (при его наличии) посетителей, количество лиц, проживающих в номере, их место либо страна жительства, цель поездки, дата и время заезда и выезда посетителей.</w:t>
      </w:r>
    </w:p>
    <w:bookmarkEnd w:id="77"/>
    <w:bookmarkStart w:name="z8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6 интеграция в международную систему интернет-бронирования означает интеграцию автоматизированной системы управления организации с системой интернет-бронирования, которая позволяет своевременно бронировать через Интернет, в интерактивном режиме номера в местах размещения.</w:t>
      </w:r>
    </w:p>
    <w:bookmarkEnd w:id="78"/>
    <w:bookmarkStart w:name="z8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9 отражаются сведения об объемах произведенной продукции (работ, услуг) по вторичным видам деятельности, исключая данные, отраженные по строкам 3, 3.1 и 3.2 раздела 3. К вторичному виду деятельности относятся вид деятельности, помимо основного.</w:t>
      </w:r>
    </w:p>
    <w:bookmarkEnd w:id="79"/>
    <w:bookmarkStart w:name="z8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услуг по вторичному виду деятельности указывается в соответствии с ОКЭД в разрезе 5-ти знаков.</w:t>
      </w:r>
    </w:p>
    <w:bookmarkEnd w:id="80"/>
    <w:bookmarkStart w:name="z8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период,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порядке, установленном Правилами представления респондентами первичных статистических данных, утвержденных приказом Председателя Агентства Республики Казахстан по статистике от 9 июля 2010 года № 173 (зарегистрированным в Реестре государственной регистрации нормативных правовых актов № 6459).</w:t>
      </w:r>
    </w:p>
    <w:bookmarkEnd w:id="81"/>
    <w:bookmarkStart w:name="z8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Представление данной статистической формы осуществляется в электронном виде или на бумажном носителе. Заполнение статистической формы в электронном виде осуществляется через "Кабинет респондента" (https://cabinet.stat.gov.kz/), размещенном на интернет-ресурсе Бюро национальной статистики Агентства по стратегическому планированию и реформам Республики Казахстан, в режиме онлайн.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2020 года № 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Руководителя Бюро национальной статистики Агентства по стратегическому планированию и реформам РК от 24.08.2022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78100" cy="170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170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комитеті төрағасының 2020 жылғы 10 ақпандағы № 20 бұйрығына 3-қосымша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шаруашылықтарының сапарларға жұмсаған шығыстары туралы зерттеу сауалнамасы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домашних хозяйств о расходах на поездки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36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Байқауға іріктемеге түскен үй шаруашылықтары қатысады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наблюдении принимают участие домашние хозяйства, попавшие в выборку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Интервьюерлер тапсыратын мерзім – 30 қаңтарға (қоса алғанда)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интервьюерами –до 30 января (включительно)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Аумақтың (елді мекеннің)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территории (населенного пункта) 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ӘАОЖ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елді мекеннің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населенного пункта по КАТО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655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Елді мекеннің типі (қала – 1, ауыл – 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населенного пункта (1 – город, 2 – село)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Даңғыл, көше, алаң, тұйық көше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Проспект, улица, площадь, переулок 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Үйдің жеке (ID)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код (ID) дома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655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Пәтердің жеке (ID)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код (ID) квартиры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655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Бланкінің реттік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бланка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Интервьюердің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интервьюера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Сұхбат жүргізу күні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интервью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ӘАОЖ - Әкімшілік-аумақтық объектілер жіктеуіші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КАТО - Классификатор административно-территориальных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Құрметті респонденттер, келесі сұрақтарға жауап беруіңізді өтінеміз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Уважаемые респонденты, пожалуйста, ответьте на нижеследующие 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Сапар туралы жалпы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поездке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Сіз есепті кезең ішінде сапарға шықтыңыз ба?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в течение отчетного периода совершали поездку?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Конец обследования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Сізді қоса алғанда сіздің үй шаруашылығыңыздан неше адам сапарға шыққанын 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Сколько человек из вашего домашнего хозяйства, включая Вас, участвовало в поездке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Сізді қоса алғанда сапарға шыққан отбасы мүшелерінің санын жасы бойынша бөліп 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 количество членов семьи, совершивших поездку, по возрастам, включая Вас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15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15-24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15-24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25-34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35-44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45-54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55-64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65 жас және одан асқандар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лет и старше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Сіз сапарда болдыңыз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совершали поездку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ел ішінде (ауыл, аудан, қаланың атауынжазыңыз)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страны (напишите название села, района, города)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33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ӘАОЖ(статистика органыныңқызметкері толтырады)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 (заполняется работником органа статистики)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655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курорттық аймақтың реттік нөмірі (статистика органының қызметкері толтырады)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курортной зоны (заполняется работником органа статистики)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шетелде (елдің атауын жазыңыз)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 (напишите название страны)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33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коды (статистика органының қызметкері толтырады)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страны(заполняется работником органа статистики)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Сіздің сапарыңыздың негізгі бір мақсатын көрсетіңіз.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одну основную цель Вашей поездки.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жеке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іскерлік және кәсіби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деловые и профессиональные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Сіз түнедіңіз бе?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осуществляли ночевки?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Өткізген түндер санын 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количество проведенных ночей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 Сіз осы сапарға туристік ваучер сатып алдыңыз ба?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Приобретали ли Вы туристскийваучер для этой поездки?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жоқ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 Туристік ваучерге кіретін көрсетілетін қызметтерге шығыстарыңызды көрсетіңіз,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Ваши расходы на услуги, входящие в туристский ваучер, в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162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1.1) виза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162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1.2)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162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1.3) көліктің жалпы шығыстары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расходы на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162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1.4) тұру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162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1.5) тамақтану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162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1.6) емдік және сауықтыру емшаралары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и оздоровительные процедуры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162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1.7) экскурсиялар, курстар, музейге кіру үшін төлем шығыстары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экскурсии, курсы, плата за вход в музеи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162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 Туристік ваучер бойынша төлемге қосылған көлік түрін 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вид транспорта, включенный в оплату по туристскому ваучеру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әуе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теміржол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халықаралық автобус (тек шығу келушілері)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автобус (только выездные посетители)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қалааралық автобус (тек ішкі келушілер)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междугородный автобус (только внутренние посетители)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такси, мотоцикл, қалалық көлік, велосипед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такси, мотоцикл, городской транспорт, велосипед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 Сіз тоқтаған негізгі орналастыру орнын көрсетіңіз. Егер Сіз бірнеше орналастыру орындарына тоқтасаңыз, онда Сіз көбірек болған орын негізгі орналастыру орны болып көрсетіледі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основное место размещения, в котором Вы останавливались. Если Вы останавливались в нескольких местах размещениях, то указывается основное место размещения, в котором Вы пребывали в течение наибольшего срока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қонақ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мотель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санаторий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туристік база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база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балалар лагері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лагерь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демалыс үйі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қала сыртындағы 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загородный 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туыстар немесе таныстармен тегін ұсынылған орналасу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размещение, предоставляемое бесплатно родственниками или знакомыми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бір қабатты бунгало, ауылдық үйлер (шале), коттедждер, шағын үйлер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одноэтажные бунгало, сельские домики (шале), коттеджи, небольшие домики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жалға алынған пәтер (үй)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съемная квартира (дом)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басқа да тұрғын үй түрлері (атауын көрсетіңіз)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жилья(укажите наименование) ______________________________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 Сіздің шығындарыңыздың қаншабөлігі қолма қол ақшамен жүзеге асырылды?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Какая часть Ваших расходов была осуществлена в наличной форме?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≈ 25%;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≈ 50%;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≈ 75%;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барлығы қолма-қол нысанда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 наличной форме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Туристік ваучер құнын қоспағанда, барлық шығыстарды көрсетіңіз, теңгемен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все расходы, за исключением стоимости туристского ваучера, в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поездки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 кезінде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ходе поездки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Сапарды жүзеге асыру үшін Сіз қанша ақша жұмсадыңыз,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Какую сумму денег Вы израсходовали на осуществление поездки,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және визаны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паспорта и визы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агенттіктердің және операторлардың қызметтері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туристских агентств и операторов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дүкендерде өнімдерді сатып алуды қоса алғанда, тамақтану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питание, включая покупку продуктов в магазинах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мейрамханаларда және дәмханаларда тамақтану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в ресторанах и кафе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өнімдерінен басқа тауарларды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товаров, за исключением продуктов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және аяқкиім бұйымдары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кәдесыйлар және сыйлықтар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сувениры и подарки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тауарлары (кілем, төсек жапқыш)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товары (ковры, пледы)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құндылығы бар бұйымдар: асыл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 және тастар (гауһар тас, алтын, күміс),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антиквариат, көркем өнер туындылары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құндылықтарды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изделий, обладающих определенной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ценностью: драгоценные металлы и камни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(бриллианты, золото, серебро), антиквариат, предметы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художественного искусства и другие ценности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тауарларды сатып алу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прочих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және спорттық іс-шаралар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рекреационныеи спортивные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көрсетілетін қызметтер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культурные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және сауықтыру емшаралары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и оздоровительные процедуры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шығыстар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1" w:id="8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Көлік шығыстарын (ең ұзақ шақырымды өткен бір көліктің түрі бойынша, әр баған бойынша шығыстарды көрсету керек) көрсетіңіз, теңге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расходы на транспорт (необходимо проставить расходы по каждой графе только по одному виду транспорта, на котором преодолели наибольшее расстояние),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Межелі жерге дейін және кері қайтудағы көлік шығыстары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транспорт до места назначения и обратно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тасымалдарды қоспағанда көлік шығыстары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транспорт, за исключением международных перевозок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сапарға дейін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поездки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 барысындағы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ходе поездки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автобус (тек шығу келушілері)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автобус (только выездные посетители)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Қалааралық автобус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Междугородный автобус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автомашина (жанармай)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Собственная автомашина (топливо)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алынған автокөлік құралдарын жалдау (3-бөлімнің 9-жолында шығыстары белгіленетін жанармайды қоспағанда)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автотранспортных средств, взятых на прокат (за исключением топлива, расходы которого отмечаются по строке 9 раздела 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Такси, мотоцикл, қалалық көлік, велосипед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Такси, мотоцикл, городской транспорт, велосипед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Жанармай (жалға алынған автокөлік құралдарымен жүрген жағдайда)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(в случае передвижения на автотранспортных средствах, взятых на прокат)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Бес балдық шәкіл бойынша сапарға қанағаттану дәрежесін белгілеңіз "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1905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 (5 - жақсы, 1 - өте жаман)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Отметьте "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1905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степень удовлетворенности поездкой по пятибалльной шкале (5 – отлично, 1 – очень плохо)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Қанағаттану дәрежесі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удовлетворенности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бойынша көрсетілетін қызметтер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объектілерінің көрсетілетін қызметтері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объектов общественного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және ойын-сауық қызметтері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отдыха и развлечений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Экскурсиялық көрсетілетін қызметтер (гидтер қызметтері)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Экскурсионные услуги (услуги гидов)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 жалпы сапарға қанағаттандыңыз ба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целом удовлетворены ли Вы поездкой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8" w:id="11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Статистикалық нысанды толтыруға жұмсалған уақытты көрсетіңіз, сағатпен (қажеттiсiн қоршаңыз)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время, затраченное на заполнение статистической формы, в часах (нужное обвести)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2020 года № 20</w:t>
            </w:r>
          </w:p>
        </w:tc>
      </w:tr>
    </w:tbl>
    <w:bookmarkStart w:name="z67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"Анкета обследования домашних хозяйств о расходах на поездки" (индекс Н-050, периодичность годовая)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Руководителя Бюро национальной статистики Агентства по стратегическому планированию и реформам РК от 24.08.2022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67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заполнение статистической формы общегосударственного статистического наблюдения "Анкета обследования домашних хозяйств о расходах на поездки" (индекс Н-050, периодичность годовая) (далее – Анкета).</w:t>
      </w:r>
    </w:p>
    <w:bookmarkEnd w:id="120"/>
    <w:bookmarkStart w:name="z67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определения:</w:t>
      </w:r>
    </w:p>
    <w:bookmarkEnd w:id="121"/>
    <w:bookmarkStart w:name="z67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 – физическое лицо, посещающее страну (место) временного пребывания на период от двадцати четырех часов до одного года и осуществляющее не менее одной ночевки в ней (в нем) в оздоровительных, познавательных, профессионально-деловых, спортивных, религиозных и иных целях без занятия оплачиваемой деятельностью.</w:t>
      </w:r>
    </w:p>
    <w:bookmarkEnd w:id="122"/>
    <w:bookmarkStart w:name="z67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Обследование проводится путем опроса членов домашнего хозяйства и записи сведений в Анкету.</w:t>
      </w:r>
    </w:p>
    <w:bookmarkEnd w:id="123"/>
    <w:bookmarkStart w:name="z67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обследовании домашних хозяйств опрашиваются респонденты старше 18 лет. Анкета заполняется на каждое отдельно взятое домашнее хозяйство, попавшее в выборочную совокупность домашних хозяйств. </w:t>
      </w:r>
    </w:p>
    <w:bookmarkEnd w:id="124"/>
    <w:bookmarkStart w:name="z67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члены домашнего хозяйства совершили несколько поездок в течение года, то на каждую поездку заполняется отдельная анкета. Если члены домашнего хозяйства отдельно друг от друга совершали поездки, то на каждую поездку заполняется отдельная анкета. </w:t>
      </w:r>
    </w:p>
    <w:bookmarkEnd w:id="125"/>
    <w:bookmarkStart w:name="z67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Учитываются расходы всех членов домашнего хозяйства, включая опрашиваемого респондента.</w:t>
      </w:r>
    </w:p>
    <w:bookmarkEnd w:id="126"/>
    <w:bookmarkStart w:name="z67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расходов всех членов семьи (в том числе детей до 15 лет) отражается в суммарном виде.</w:t>
      </w:r>
    </w:p>
    <w:bookmarkEnd w:id="127"/>
    <w:bookmarkStart w:name="z68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пункте 1.4 раздела 1 при внутреннем туризме заполняется подпункт 1), а при выездном туризме – подпункт 2). Если в поездке респонденты побывали в двух или более местах назначения или посетили несколько стран, то главным местом назначения является место, в котором осуществлено больше всего ночевок. В случае осуществления одинакового количества ночевок, главным местом назначения является место, которое наиболее удалено от обычного места проживания респондентов.</w:t>
      </w:r>
    </w:p>
    <w:bookmarkEnd w:id="128"/>
    <w:bookmarkStart w:name="z68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1.5 раздела 1 к личным целям относятся цели поездок как отпуск и отдых, посещение друзей и родственников, образование и профессиональная подготовка, лечебные и оздоровительные процедуры, религия (паломничество), посещение магазинов, транзит, прочие цели.</w:t>
      </w:r>
    </w:p>
    <w:bookmarkEnd w:id="129"/>
    <w:bookmarkStart w:name="z68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1.5 раздела 1 к деловым и профессиональным целям относятся участие в совещаниях, конференциях, ярмарках и выставках, чтение лекций, выступление с концертами, представлениями и спектаклями, участие в научных прикладных или фундаментальных исследованиях, рекламирование товаров и услуг, составление программ туристских путешествий, заключение договоров на предоставление услуг по размещению и транспортных услуг, участие в профессиональных спортивных мероприятиях, посещение формальных или неформальных курсов профессиональной подготовки без отрыва от производства, работа в составе экипажа (команды) на частных средствах транспорта (корпоративный самолет, яхта).</w:t>
      </w:r>
    </w:p>
    <w:bookmarkEnd w:id="130"/>
    <w:bookmarkStart w:name="z68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1.9 раздела 1 указываются расходы, входящие в туристский ваучер, а все остальные расходы, которые не включены в туристский ваучер указываются в разделе 2.</w:t>
      </w:r>
    </w:p>
    <w:bookmarkEnd w:id="131"/>
    <w:bookmarkStart w:name="z68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11) пункта 1.11 раздела 1 к другим видам жилья относятся хостел, пансионат отдыха, туристский лагерь, кемпинг.</w:t>
      </w:r>
    </w:p>
    <w:bookmarkEnd w:id="132"/>
    <w:bookmarkStart w:name="z68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2 при выездном туризме расходы на беспошлинные товары посетителями в своей стране до выезда не включаются в статистическую информацию по расходам выездных посетителей. В случае приобретения беспошлинных товаров за пределами страны своего местожительства, расходы включаются в статистическую информацию по расходам выездных посетителей.</w:t>
      </w:r>
    </w:p>
    <w:bookmarkEnd w:id="133"/>
    <w:bookmarkStart w:name="z68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в туристской поездке включают платежи, произведенные любым способом, (наличными, кредитной картой, дорожным или личным чеком, прямым выставлением счета, электронным переводом), а также расходы, которые оплачивает другое лицо или организация - работодатель, если только это лицо (организация) не является резидентом в месте назначения.</w:t>
      </w:r>
    </w:p>
    <w:bookmarkEnd w:id="134"/>
    <w:bookmarkStart w:name="z68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туристской поездке, исключаются из туристских расходов закупки для коммерческих целей (перепродажа или в качестве фактора производства, которые осуществляет любая категория посетителей, а также закупки, производимые посетителем во время деловых поездок от имени своего работодателя), капиталовложения или сделки (осуществляемые посетителями и относящиеся к земле, жилым домам, недвижимости и прочим значительным приобретениям (автомашины, автофургоны, катера, вторые дома), даже если в будущем они используются в целях туризма), наличные деньги (выдаваемые родственникам или знакомым во время поездки на отдых, которые не представляют собой оплату какого-либо туристского товара или услуги, а также благотворительные взносы).</w:t>
      </w:r>
    </w:p>
    <w:bookmarkEnd w:id="135"/>
    <w:bookmarkStart w:name="z68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раздела 2 заполняется респондентами, которые выезжают отдыхать за пределы республики, а также на территории Казахстана за пределами постоянного местожительства. В данной графе отражаются расходы, произведенные на территории Казахстана при поездке за границу (например, проживание в гостинице или у родственников, питание в дороге по территории Казахстана), расходы по внутреннему туризму произведенные на постоянном месте проживания.</w:t>
      </w:r>
    </w:p>
    <w:bookmarkEnd w:id="136"/>
    <w:bookmarkStart w:name="z68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раздела 2 к расходам в ходе поездки к выездному туризму относятся расходы, осуществляемые за пределами территории Казахстана, а для внутреннего туризма относятся расходы, осуществляемые за пределами постоянного местожительства.</w:t>
      </w:r>
    </w:p>
    <w:bookmarkEnd w:id="137"/>
    <w:bookmarkStart w:name="z69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стоимость коммерческого размещения включает в себя завтрак в качестве неотъемлемой части соответствующего тарифа независимо от того, используется или нет, это питание, общая стоимость считается расходами за размещение и отражается в строке 1.3 раздела 2. </w:t>
      </w:r>
    </w:p>
    <w:bookmarkEnd w:id="138"/>
    <w:bookmarkStart w:name="z69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в тех случаях, когда за питание берется отдельная плата, которая включается в окончательный счет, его стоимость относится к расходам на питание и указывается в строке 1.5 раздела 2. </w:t>
      </w:r>
    </w:p>
    <w:bookmarkEnd w:id="139"/>
    <w:bookmarkStart w:name="z69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1.4 раздела 2 отражаются расходы посетителей на услуги туристских агентств страны пребывания, которые включают расходы на экскурсионные услуги, услуги гидов, предварительный заказ билетов на театральные, спортивные и развлекательные события, услуги по бронированию билетов на транспорт.</w:t>
      </w:r>
    </w:p>
    <w:bookmarkEnd w:id="140"/>
    <w:bookmarkStart w:name="z69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1.5 раздела 2 отражаются расходы, которые производились до поездки и в ходе поездки на питание и напитки. </w:t>
      </w:r>
    </w:p>
    <w:bookmarkEnd w:id="141"/>
    <w:bookmarkStart w:name="z69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1.6.6 раздела 2 указываются расходы на покупку товаров, которые не были учтены в строках 1.6.1–1.6.5 раздела 2.</w:t>
      </w:r>
    </w:p>
    <w:bookmarkEnd w:id="142"/>
    <w:bookmarkStart w:name="z69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расходам на изделия, обладающие определенной ценностью по строке 1.6.5 раздела 2 относятся расходы произведенные на товары значительной стоимости, приобретенные во время туристских поездок для личного использования или в качестве подарков, которые не используются преимущественно в целях производства или потребления, но хранятся в течение некоторого периода времени в качестве запасов стоимости.</w:t>
      </w:r>
    </w:p>
    <w:bookmarkEnd w:id="143"/>
    <w:bookmarkStart w:name="z69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расходам на рекреационные и спортивные мероприятия по строке 1.7 раздела 2 относятся посещение парков отдыха, массовых спортивных сооружений, игорных заведений, казино, спортивных объектов, аренда и лизинг товаров для досуга и отдыха, спортивного инвентаря. </w:t>
      </w:r>
    </w:p>
    <w:bookmarkEnd w:id="144"/>
    <w:bookmarkStart w:name="z69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расходам на культурные услуги по строке 1.8 раздела 2 относятся посещение театральных представлений, концертов, музеев, исторических объектов и зданий, ботанических садов и зоопарков, выставок, фестивалей, конгресс-центров и конференц-центров. </w:t>
      </w:r>
    </w:p>
    <w:bookmarkEnd w:id="145"/>
    <w:bookmarkStart w:name="z69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расходам на лечебно-оздоровительные процедуры по строке 1.9 раздела 2 относятся расходы на получение услуг больниц, клиник, санаториев для послебольничного долечивания и более общего спектра медицинских и социальных учреждений, посещение морских и спа-курортов, а также иных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оборудования, вакцинация, медицинский контроль и массажные услуги.</w:t>
      </w:r>
    </w:p>
    <w:bookmarkEnd w:id="146"/>
    <w:bookmarkStart w:name="z69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прочим расходам по строке 1.10 раздела 2 относятся услуги носильщиков, платные справки на вокзалах, камеры хранения, проявка пленки, распечатка фотографий, услуги связи, интернет-кафе.</w:t>
      </w:r>
    </w:p>
    <w:bookmarkEnd w:id="147"/>
    <w:bookmarkStart w:name="z70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раздела 3 отражаются транспортные расходы, произведенные на территории Казахстана при подготовке к поездке (например, транспорт до аэропорта и вокзала, заправка автомашины перед выездом).</w:t>
      </w:r>
    </w:p>
    <w:bookmarkEnd w:id="148"/>
    <w:bookmarkStart w:name="z70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раздела 3 к транспортным расходам выездных посетителей в ходе поездки относятся расходы, осуществляемые за пределами территории Казахстана, а для внутренних посетителей - расходы, осуществляемые за пределами постоянного местожительства.</w:t>
      </w:r>
    </w:p>
    <w:bookmarkEnd w:id="149"/>
    <w:bookmarkStart w:name="z70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в стоимость проездного билета на транспорт, включено питание, то полная стоимость билета считается транспортным расходом указывающаяся в разделе 3. В тех случаях, когда питание оплачивается отдельно, его стоимость относится к расходам на питание и указывается в строке 1.5 раздела 2.</w:t>
      </w:r>
    </w:p>
    <w:bookmarkEnd w:id="150"/>
    <w:bookmarkStart w:name="z70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 при поездке на собственной автомашине по строке 6 раздела 3 охватывают расходы на топливо, ремонт автотранспортных средств, приобретение запчастей, плата за стоянки и сборы на платных автодорогах.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2020 года № 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Руководителя Бюро национальной статистики Агентства по стратегическому планированию и реформам РК от 24.08.2022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78100" cy="170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170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комитеті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ақпандағы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бұйрығына 5-қосымша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Келушілерді зерттеу сауалнамасы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посетителей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Н-060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8"/>
          <w:p>
            <w:pPr>
              <w:spacing w:after="20"/>
              <w:ind w:left="20"/>
              <w:jc w:val="both"/>
            </w:pPr>
          </w:p>
          <w:bookmarkEnd w:id="15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Қазақстаннан шығу сәтінде әуежайларда, теміржол вокзалдарында, автостанцияларда және автомобильді өткізу бекеттерінде келушілер (резидент еместерден) сұралады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Опрашиваются посетители (нерезиденты) в аэропортах, на железнодорожных вокзалах, на автостанциях и на автомобильных пунктах пропуска на момент выезда из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Интервьюерлер тапсыратын мерзім – 30 қаңтарға (қоса алғанда) және 30 шілдеге (қоса алғанда) дейін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интервьюерами – до 30 января (включительно) и до 30 июля (включительно)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Аумақтың (елді мекеннің) атауы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территории (населенного пункта) 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ӘАОЖ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елді мекеннің коды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населенного пункта по КАТО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655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Елді мекеннің типі (қала – 1, ауыл – 2)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населенного пункта (1 – город, 2 – село)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Интервьюердің коды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интервьюера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5. Бланкінің реттік нөмірі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бланка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Сауалнама алу күні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анкетирования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1" w:id="17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ӘАОЖ - Әкімшілік-аумақтық объектілер жіктеуіші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КАТО - Классификатор административно-территориальных объектов</w:t>
      </w:r>
    </w:p>
    <w:p>
      <w:pPr>
        <w:spacing w:after="0"/>
        <w:ind w:left="0"/>
        <w:jc w:val="both"/>
      </w:pPr>
      <w:bookmarkStart w:name="z232" w:id="17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Құрметті келушілер, төмендегі сұрақтарға жауап берулеріңізді өтінеміз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Уважаемые посетители, пожалуйста, ответьте на нижеследующие вопросы</w:t>
      </w:r>
    </w:p>
    <w:p>
      <w:pPr>
        <w:spacing w:after="0"/>
        <w:ind w:left="0"/>
        <w:jc w:val="both"/>
      </w:pPr>
      <w:bookmarkStart w:name="z233" w:id="17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Қазақстанға сапар туралы жалпы мәліметтер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Общие сведения о визите в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Сауалнама жүргізілген орынды көрсетіңіз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место анкетирования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әуежай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теміржол вокзалы 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автостанция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автомобильді өткізу бекеті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пункт пропуска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Сізді қоса алғанда келгендердің санын көрсетіңіз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количество приехавших, включая Вас лично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барлығы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Сізді қоса алғанда жасы бойынша келгендерді көрсетіңіз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количество приехавших по возрасту, включая Вас лично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15 жасқа дейін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15-24 жас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15-24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25-34 жас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35-44 жас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45-54 жас 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55-64 жас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65 жас және үлкен 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лет и старше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Соңғы 12 ай ішінде өзіңіз тұрған елді көрсетіңіз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Укажите страну в которой Вы жили в течение последних 12 месяцев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9"/>
          <w:p>
            <w:pPr>
              <w:spacing w:after="20"/>
              <w:ind w:left="20"/>
              <w:jc w:val="both"/>
            </w:pPr>
          </w:p>
          <w:bookmarkEnd w:id="18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33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коды (статистика органының қызметкерлері толтырады)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(заполняется работником органа статистики)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Сіздің сапарыңыздың негізгі бір мақсатын көрсетіңіз. 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одну основную цель Вашей поездки.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жеке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іскерлік және кәсіби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деловые и профессиональные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Қазақстанда сіз түнедіңіз бе?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осуществляли ночевки в Казахстане?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жоқ 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Өткізген түндер санын көрсетіңіз.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количество проведенных ночей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 Ең көп күн өткізілген елді мекенді көрсетіңіз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населенный пункт, в котором провели наибольшее количество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33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 Сіз тоқтаған негізгі орналастыру орнын көрсетіңіз. Егер Сіз бірнешеорналастыру орнында тоқтасаңыз,онда көбірек болған бір ғана орналастыру орнын көрсетіледі.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основное место размещения, в котором Вы останавливались. Если Вы останавливались в нескольких местах размещениях, то указывается основное место размещения, в котором Вы пребывали в течение наибольшего срока.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қонақ үй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мотель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санаторий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туристік база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база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демалыс үйі 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қала сыртындағы үй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загородный 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туыстар немесе таныстармен тегін ұсынылған орналасу орны 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размещение, представляемое бесплатно родственниками или знакомыми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жалға алынған пәтер (үй) 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съемная квартира (дом)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басқа тұрғын үй түрлері (атауын көрсетіңіз) 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жилья (укажите наименование)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33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 Сіздің шығындарыңыздың қанша бөлігі қолма-қол ақшамен жүзеге асырылды?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Какая часть Ваших расходов была осуществлена в наличной форме?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≈ 25%;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≈ 50%;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≈ 75%;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барлығы қолма-қол нысанда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 наличной форме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270" w:id="20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Сапар кезіндегі көрсетілген қызметтерге кеткен шығыстарды көрсетіңіз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, теңге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расходы на услуги во время визита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аумағындағы сапарға шығыстар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поездке на территории Казахстана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Сапарды іске асыру үшін Сіз қанша ақша жұмсадыңыз, барлығы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Какую сумму денег Вы израсходовали на осуществление поездки,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агенттіктердің және операторлардың қызметтері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туристских агентств и операторов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дүкендерде өнімдерді сатып алуды қоса алғанда тамақтану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питание, включая покупку продуктов в магазинах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мейрамханаларда және дәмханаларда тамақтану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в ресторанах и кафе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өнімдерінен басқа тауарларды сатып алу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товаров, за исключением продуктов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құндылығы бар бұйымдар: асыл металдар жәнетастар (гауһар тас, алтын, күміс), антиквариат, көркем өнертуындылары және басқа да құндылықтарды сатып алу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изделий, обладающих определенной ценностью: драгоценные металлы и камни (бриллианты, золото, серебро), антиквариат, предметыхудожественного искусства и другие ценности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тауарларды сатып алу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прочих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және спорттық іс-шаралар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рекреационные и спортивные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3" w:id="22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bookmarkStart w:name="z284" w:id="22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Инвестициялық, коммерциялық және қайырымдылық сипаттағы шығыстарды қоспағанда, Қазақстан аумағында ғана сатып алынған тауарлар мен көрсетілген қызметтер құнын көрсету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Указывать стоимость купленных товаров и полученных услуг только на территории Казахстана, не включая расходы инвестиционного, коммерческого и благотворительного характера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көрсетілетін қызметтер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культурные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және сауықтыру емшаралары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лечебные и оздоровительные процедуры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шығыстар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8" w:id="22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Көлік шығыстарын (ең ұзақ шақырымды жүріп өткен бір көліктің түрі бойынша ғана әр баған бойынша шығыстарды көрсету керек) көрсетіңіз, теңге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расходы на транспорт (необходимо проставить расходы только по одному виду транспорта, на котором преодолели наибольшее расстояние),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Қазақстанға кіру және Қазақстаннан шығу кезіндегі көлік шығыстар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на транспорт при въезде в Казахстан и выезде из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бойынша орын ауыстыру кезіндегі көлік шығыстары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транспорт при перемещении по Казахстану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автобус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автобус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Қалааралық автобус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Междугородный автобус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автомашина (жанармай)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Собственная автомашина (топливо)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алынған автокөлік құралдарын жалдау (3-бөлімнің 9-жолында шығыстары белгіленетін жанармайды қоспағанда)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автотранспортных средств, взятых на прокат (за исключением топлива, расходы которого отмечаются по строке 9 раздела 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Такси, мотоцикл, қалалық көлік, велосипед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Такси, мотоцикл, городской транспорт, велосипед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Жанармай (жалға алынған автокөлік құралдарымен жүрген жағдайда)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(в случае передвижения на автотранспортных средствах, взятых на прокат)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Бес баллдық шәкіл бойынша сапарға қанағаттану дәрежесін белгілеңіз "</w:t>
      </w:r>
    </w:p>
    <w:bookmarkEnd w:id="240"/>
    <w:p>
      <w:pPr>
        <w:spacing w:after="0"/>
        <w:ind w:left="0"/>
        <w:jc w:val="both"/>
      </w:pPr>
      <w:r>
        <w:drawing>
          <wp:inline distT="0" distB="0" distL="0" distR="0">
            <wp:extent cx="1905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 (5-жақсы, 1-өте жаман)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Отметьте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степень удовлетворенности поездкой по пятибалльной шкале (5 – отлично, 1 – очень плохо)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коды 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Қанағаттану дәрежесі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удовлетворенности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бойынша көрсетілетін қызметтер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объектілерінің көрсетілетін қызметтері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объектов общественного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және ойын-сауық қызметтері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отдыха и развлечений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Экскурсиялық көрсетілетін қызметтер (гидтер қызметтері)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Экскурсионные услуги (услуги гидов)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 жалпы сапармен қанағаттандыңыз ба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целом удовлетворены ли Вы поездкой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2" w:id="25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Статистикалық нысанды толтыруға жұмсалған уақытты көрсетіңіз, сағатпен (қажеттiсiн қоршаңыз)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время, затраченное на заполнение статистической формы, в часах (нужное обвести)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"Келушілерді зерттеу сауалнамасы"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(индексі Н-060, кезеңдiлiгi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екі рет)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статистической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"Анкета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посетителей" (индекс Н-060,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два раза в год)</w:t>
            </w:r>
          </w:p>
        </w:tc>
      </w:tr>
    </w:tbl>
    <w:bookmarkStart w:name="z317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Орналастыру орындарындағы келушілерді зерттеуі</w:t>
      </w:r>
      <w:r>
        <w:br/>
      </w:r>
      <w:r>
        <w:rPr>
          <w:rFonts w:ascii="Times New Roman"/>
          <w:b/>
          <w:i w:val="false"/>
          <w:color w:val="000000"/>
        </w:rPr>
        <w:t>Обследования посетителей в местах размещения</w:t>
      </w:r>
    </w:p>
    <w:bookmarkEnd w:id="253"/>
    <w:bookmarkStart w:name="z318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келушілер, төмендегі сұрақтарға жауап берулеріңізді өтінеміз</w:t>
      </w:r>
      <w:r>
        <w:br/>
      </w:r>
      <w:r>
        <w:rPr>
          <w:rFonts w:ascii="Times New Roman"/>
          <w:b/>
          <w:i w:val="false"/>
          <w:color w:val="000000"/>
        </w:rPr>
        <w:t>Уважаемые посетители, пожалуйста, ответьте на нижеследующие вопросы</w:t>
      </w:r>
    </w:p>
    <w:bookmarkEnd w:id="254"/>
    <w:p>
      <w:pPr>
        <w:spacing w:after="0"/>
        <w:ind w:left="0"/>
        <w:jc w:val="both"/>
      </w:pPr>
      <w:bookmarkStart w:name="z319" w:id="25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Қазақстанға сапар туралы жалпы мәліметтер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Общие сведения о визите в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Сізді қоса алғанда келгендердің санын көрсетіңіз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количество приехавших, включая Вас лично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барлығы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Сізді қоса алғанда жасы бойынша келгендерді көрсетіңіз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количество приехавших по возрасту, включая Вас лично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15 жасқа дейін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15-24 жас 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15-24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25-34 жас 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35-44 жас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45-54 жас 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55-64 жас 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65 жас және үлкен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лет и старше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Соңғы 12 ай ішінде өзіңіз тұрған елді көрсетіңіз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Укажите страну в которой Вы жили в течение последних 12 месяцев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7"/>
          <w:p>
            <w:pPr>
              <w:spacing w:after="20"/>
              <w:ind w:left="20"/>
              <w:jc w:val="both"/>
            </w:pPr>
          </w:p>
          <w:bookmarkEnd w:id="26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33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коды (статистика органының қызметкерлері толтырады)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(заполняется работником органа статистики)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Сіздің сапарыңыздың негізгі бір мақсатын көрсетіңіз.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одну основную цель Вашей поездки.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жеке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іскерлік және кәсіби 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деловые и профессиональные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Қазақстанда сіз түнедіңіз бе?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осуществляли ночевки в Казахстане?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жоқ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Өткізген түндер санын көрсетіңіз.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количество проведенных ночей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Ең көп күн өткізілген елді мекенді көрсетіңіз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населенный пункт, в котором провели наибольшее количество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33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 Сіздің шығындарыңыздың қанша бөлігі қолма-қол ақшамен жүзеге асырылды?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Какая часть Ваших расходов была осуществлена в наличной форме?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≈ 25%;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≈ 50%;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≈ 75%;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барлығы қолма-қол нысанда 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 наличной форме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343" w:id="27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Сапар кезіндегі көрсетілген қызметтерге кеткен шығыстарды көрсетіңіз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, теңге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расходы на услуги во время визита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аумағындағы сапарға шығыстар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поездке на территории Казахстана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Сапарды іске асыру үшін Сіз қанша ақша жұмсадыңыз, барлығы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Какую сумму денег Вы израсходовали на осуществление поездки,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агенттіктердің және операторлардың қызметтері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туристских агентств и операторов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дүкендерде өнімдерді сатып алуды қоса алғанда тамақтану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питание, включая покупку продуктов в магазинах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мейрамханаларда және дәмханаларда тамақтану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в ресторанах и кафе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өнімдерінен басқа тауарларды сатып алу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товаров, за исключением продуктов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құндылығы бар бұйымдар: асыл металдар жәнетастар (гауһар тас, алтын, күміс), антиквариат, көркем өнертуындылары және басқа да құндылықтарды сатып алу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изделий, обладающих определенной ценностью: драгоценные металлы и камни (бриллианты, золото, серебро), антиквариат, предметыхудожественного искусства и другие ценности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тауарларды сатып алу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прочих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және спорттық іс-шаралар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рекреационные и спортивные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көрсетілетін қызметтер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культурные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және сауықтыру емшаралары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и оздоровительные процедуры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дешығыстар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9" w:id="29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bookmarkStart w:name="z36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Инвестициялық, коммерциялық және қайырымдылық сипаттағы шығыстарды қоспағанда, Қазақстан аумағында ғана сатып алынған тауарлар мен көрсетілген қызметтер құнын көрсету</w:t>
      </w:r>
    </w:p>
    <w:bookmarkEnd w:id="295"/>
    <w:bookmarkStart w:name="z36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Указывать стоимость купленных товаров и полученных услуг только на территории Казахстана, не включая расходыинвестиционного, коммерческого и благотворительного характера</w:t>
      </w:r>
    </w:p>
    <w:bookmarkEnd w:id="296"/>
    <w:bookmarkStart w:name="z36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Көлік шығыстарын (ең ұзақ шақырымды жүріп өткен бір көліктің түрі бойынша ғана әр баған бойынша шығыстарды көрсету керек) көрсетіңіз, теңге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расходы на транспорт (необходимо проставить расходы только по одному виду транспорта, на котором преодолели наибольшее расстояние),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Қазақстанға кіру және Қазақстаннан шығу кезіндегі көлік шығыстар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транспорт при въезде в Казахстан и выезде из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бойынша орын ауыстыру кезіндегі көлік шығыстары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транспорт при перемещении по Казахстану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автобус 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автобус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Қалааралық автобус 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Междугородный автобус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автомашина (жанармай)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Собственная автомашина (топливо)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алынған автокөлік құралдарын жалдау (3-бөлімнің 9-жолында шығыстары белгіленетін жанармайды қоспағанда)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автотранспортных средств, взятых на прокат (за исключением топлива, расходы которого отмечаются по строке 9 раздела 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Такси, мотоцикл, қалалық көлік, велосипед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Такси, мотоцикл, городской транспорт, велосипед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Жанармай (жалға алынған автокөлік құралдарымен жүрген жағдайда)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(в случае передвижения на автотранспортных средствах, взятых на прокат)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Бес баллдық шәкіл бойынша сапарға қанағаттану дәрежесін белгілеңіз "</w:t>
      </w:r>
    </w:p>
    <w:bookmarkEnd w:id="311"/>
    <w:p>
      <w:pPr>
        <w:spacing w:after="0"/>
        <w:ind w:left="0"/>
        <w:jc w:val="both"/>
      </w:pPr>
      <w:r>
        <w:drawing>
          <wp:inline distT="0" distB="0" distL="0" distR="0">
            <wp:extent cx="1905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 (5-жақсы, 1-өте жаман)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Отметьте "</w:t>
      </w:r>
    </w:p>
    <w:bookmarkEnd w:id="312"/>
    <w:p>
      <w:pPr>
        <w:spacing w:after="0"/>
        <w:ind w:left="0"/>
        <w:jc w:val="both"/>
      </w:pPr>
      <w:r>
        <w:drawing>
          <wp:inline distT="0" distB="0" distL="0" distR="0">
            <wp:extent cx="1905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степень удовлетворенности поездкой по пятибалльной шкале (5 – отлично, 1 – очень плохо)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Қанағаттану дәрежесі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удовлетворенности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бойынша көрсетілетін қызметтер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объектілерінің көрсетілетін қызметтері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объектов общественного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және ойын-сауық қызметтері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отдыха и развлечений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Экскурсиялық көрсетілетін қызметтер (гидтер қызметтері)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Экскурсионные услуги (услуги гидов)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 жалпы сапармен қанағаттандыңыз ба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целом удовлетворены ли Вы поездкой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2020 года № 20</w:t>
            </w:r>
          </w:p>
        </w:tc>
      </w:tr>
    </w:tbl>
    <w:bookmarkStart w:name="z587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"Анкета обследования посетителей" (индекс Н-060, периодичность два раза в год)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Руководителя Бюро национальной статистики Агентства по стратегическому планированию и реформам РК от 24.08.2022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70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заполнение статистической формы общегосударственного статистического наблюдения "Анкета обследования посетителей" (индекс Н-060, периодичность два раза в год).</w:t>
      </w:r>
    </w:p>
    <w:bookmarkEnd w:id="323"/>
    <w:bookmarkStart w:name="z70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определения:</w:t>
      </w:r>
    </w:p>
    <w:bookmarkEnd w:id="324"/>
    <w:bookmarkStart w:name="z70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 – физическое лицо, посещающее страну (место) временного пребывания на период от двадцати четырех часов до одного года и осуществляющее не менее одной ночевки в ней (в нем) в оздоровительных, познавательных, профессионально-деловых, спортивных, религиозных и иных целях без занятия оплачиваемой деятельностью.</w:t>
      </w:r>
    </w:p>
    <w:bookmarkEnd w:id="325"/>
    <w:bookmarkStart w:name="z70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Сбор информации осуществляется лицами, уполномоченными на проведение данного обследования методом случайной выборки, на основе личных опросов посетителей.</w:t>
      </w:r>
    </w:p>
    <w:bookmarkEnd w:id="326"/>
    <w:bookmarkStart w:name="z70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Поездка означает путешествие какого-либо лица с момента отъезда из места его (ее) постоянного проживания до момента возвращения: следовательно, о поездке туда и обратно. Поездка состоит из посещений различных мест. Въездная поездка соответствует путешествию в период между въездом в страну и выездом из нее.</w:t>
      </w:r>
    </w:p>
    <w:bookmarkEnd w:id="327"/>
    <w:bookmarkStart w:name="z70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1.5 раздела 1 к личным целям относятся цели поездок как отпуск и отдых, посещение друзей и родственников, образование и профессиональная подготовка, лечебные и оздоровительные процедуры, религия (паломничество), посещение магазинов, транзит, прочие цели.</w:t>
      </w:r>
    </w:p>
    <w:bookmarkEnd w:id="328"/>
    <w:bookmarkStart w:name="z71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1.5 раздела 1 к деловым и профессиональным целям относятся участие в совещаниях, конференциях, ярмарках и выставках, чтение лекций, выступление с концертами, представлениями и спектаклями, участие в научных прикладных или фундаментальных исследованиях, рекламирование товаров и услуг, составление программ туристских путешествий, заключение договоров на предоставление услуг по размещению и транспортных услуг, участие в профессиональных спортивных мероприятиях, посещение формальных или неформальных курсов профессиональной подготовки без отрыва от производства, работа в составе экипажа (команды) на частных средствах транспорта (корпоративный самолет, яхта).</w:t>
      </w:r>
    </w:p>
    <w:bookmarkEnd w:id="329"/>
    <w:bookmarkStart w:name="z71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заполнении статей расходов в разделе 2 допускается указание приблизительной суммы.</w:t>
      </w:r>
    </w:p>
    <w:bookmarkEnd w:id="330"/>
    <w:bookmarkStart w:name="z71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Учитывать все расходы, которые полностью оплачивает посетитель (супруг(а) и дети).</w:t>
      </w:r>
    </w:p>
    <w:bookmarkEnd w:id="331"/>
    <w:bookmarkStart w:name="z71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въездном туризме расходы на беспошлинные товары включаются в расходы на туризм, если данная покупка была совершена на территории Казахстана. Исключаются расходы на товары, совершенные до въезда в Казахстан.</w:t>
      </w:r>
    </w:p>
    <w:bookmarkEnd w:id="332"/>
    <w:bookmarkStart w:name="z71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в туристской поездке включают платежи, произведенные любым способом (наличными, кредитной картой, дорожным или личным чеком, прямым выставлением счета, электронным переводом), а также расходы, которые оплачивает другое лицо или организация – работодатель, если только это лицо (организация) не является резидентом в месте назначения.</w:t>
      </w:r>
    </w:p>
    <w:bookmarkEnd w:id="333"/>
    <w:bookmarkStart w:name="z71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туристской поездке, исключаются из туристских расходов закупки для коммерческих целей (перепродажа или в качестве фактора производства, которые осуществляет любая категория посетителей, закупки, производимые посетителем во время деловых поездок от имени своего работодателя), капиталовложения или сделки (осуществляемые посетителями и относящиеся к земле, жилым домам, недвижимости и прочим значительным приобретениям (автомашины, автофургоны, катера, вторые дома), даже если в будущем они используются в целях туризма), наличные деньги (выдаваемые родственникам или знакомым во время поездки на отдых, которые не представляют собой оплату какого-либо туристского товара или услуги, а также благотворительные взносы).</w:t>
      </w:r>
    </w:p>
    <w:bookmarkEnd w:id="334"/>
    <w:bookmarkStart w:name="z71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1.2 раздела 2 отражаются расходы посетителей, совершивших расходы на экскурсионные услуги, услуги гидов, предварительный заказ билетов на театральные, спортивные и развлекательные события, услуги по бронированию билетов на транспорт.</w:t>
      </w:r>
    </w:p>
    <w:bookmarkEnd w:id="335"/>
    <w:bookmarkStart w:name="z71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стоимость коммерческого размещения включает в себя завтрак в качестве неотъемлемой части соответствующего тарифа независимо от того, используется или нет это питание, общая стоимость считается расходами за размещение и отражается в строке 1.1 раздела 2.</w:t>
      </w:r>
    </w:p>
    <w:bookmarkEnd w:id="336"/>
    <w:bookmarkStart w:name="z71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в тех случаях, когда за питание берется отдельная плата, которая включается в окончательный счет, то его стоимость относится к расходам на питание и указывается в строке 1.3 раздела 2.</w:t>
      </w:r>
    </w:p>
    <w:bookmarkEnd w:id="337"/>
    <w:bookmarkStart w:name="z71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1.3 раздела 2 отражаются расходы, которые производятся в ходе туристской поездки на питание и напитки.</w:t>
      </w:r>
    </w:p>
    <w:bookmarkEnd w:id="338"/>
    <w:bookmarkStart w:name="z72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расходам на изделия, обладающие определенной ценностью по строке 1.4.1 раздела 2 относятся расходы произведенные на товары значительной стоимости, приобретенные во время туристских поездок для личного использования или в качестве подарков, которые не используются преимущественно в целях производства или потребления, но хранятся в течение некоторого периода времени в качестве запасов стоимости.</w:t>
      </w:r>
    </w:p>
    <w:bookmarkEnd w:id="339"/>
    <w:bookmarkStart w:name="z72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1.4.2 раздела 2 надо указывать расходы на покупку товаров, которые не были учтены в строке 1.4.1 раздела 2.</w:t>
      </w:r>
    </w:p>
    <w:bookmarkEnd w:id="340"/>
    <w:bookmarkStart w:name="z72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расходам на рекреационные и спортивные мероприятия по строке 1.5 раздела 2 относятся посещения парков отдыха, массовых спортивных сооружений, игорных заведений, казино, спортивных объектов, аренда и лизинг товаров для досуга и отдыха, спортивного инвентаря.</w:t>
      </w:r>
    </w:p>
    <w:bookmarkEnd w:id="341"/>
    <w:bookmarkStart w:name="z72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расходам на культурные мероприятия по строке 1.6 раздела 2 относятся посещение театральных представлений, концертов, музеев, исторических объектов и зданий, ботанических садов и зоопарков, выставок, фестивалей, конгресс-центров и конференц-центров. </w:t>
      </w:r>
    </w:p>
    <w:bookmarkEnd w:id="342"/>
    <w:bookmarkStart w:name="z72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расходам на лечебно-оздоровительные процедуры по строке 1.7 раздела 2 относятся расходы на получение услуг больниц, клиник, санаториев для послебольничного долечивания и более общего спектра медицинских и социальных учреждений, посещение морских и спа курортов, а также иных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оборудования. А также вакцинация, медицинский контроль и массажные услуги.</w:t>
      </w:r>
    </w:p>
    <w:bookmarkEnd w:id="343"/>
    <w:bookmarkStart w:name="z72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прочим расходам по строке 1.8 раздела 2 относятся услуги носильщиков, платные справки на вокзалах, камеры хранения, проявка пленки, распечатка фотографий, услуги связи, интернет-кафе.</w:t>
      </w:r>
    </w:p>
    <w:bookmarkEnd w:id="344"/>
    <w:bookmarkStart w:name="z72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3 указываются транспортные расходы посетителей.</w:t>
      </w:r>
    </w:p>
    <w:bookmarkEnd w:id="345"/>
    <w:bookmarkStart w:name="z72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в стоимость проездного билета на транспорт включено питание, то полная стоимость билета считается транспортным расходом указывающаяся в разделе 3. В тех случаях, когда питание оплачивается отдельно, его стоимость относится к расходам на питание и указывается в строке 1.3 раздела 2.</w:t>
      </w:r>
    </w:p>
    <w:bookmarkEnd w:id="346"/>
    <w:bookmarkStart w:name="z72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 при поездке на собственной автомашине по строке 6 раздела 3 охватывают расходы на топливо, а также ремонт автотранспортных средств, приобретение запчастей, плата за стоянки и сборы на платных автодорогах.</w:t>
      </w:r>
    </w:p>
    <w:bookmarkEnd w:id="3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media/document_image_rId197.jpeg" Type="http://schemas.openxmlformats.org/officeDocument/2006/relationships/image" Id="rId197"/><Relationship Target="media/document_image_rId198.jpeg" Type="http://schemas.openxmlformats.org/officeDocument/2006/relationships/image" Id="rId198"/><Relationship Target="media/document_image_rId199.jpeg" Type="http://schemas.openxmlformats.org/officeDocument/2006/relationships/image" Id="rId199"/><Relationship Target="media/document_image_rId200.jpeg" Type="http://schemas.openxmlformats.org/officeDocument/2006/relationships/image" Id="rId200"/><Relationship Target="media/document_image_rId201.jpeg" Type="http://schemas.openxmlformats.org/officeDocument/2006/relationships/image" Id="rId201"/><Relationship Target="media/document_image_rId202.jpeg" Type="http://schemas.openxmlformats.org/officeDocument/2006/relationships/image" Id="rId202"/><Relationship Target="media/document_image_rId203.jpeg" Type="http://schemas.openxmlformats.org/officeDocument/2006/relationships/image" Id="rId203"/><Relationship Target="media/document_image_rId204.jpeg" Type="http://schemas.openxmlformats.org/officeDocument/2006/relationships/image" Id="rId204"/><Relationship Target="media/document_image_rId205.jpeg" Type="http://schemas.openxmlformats.org/officeDocument/2006/relationships/image" Id="rId205"/><Relationship Target="media/document_image_rId206.jpeg" Type="http://schemas.openxmlformats.org/officeDocument/2006/relationships/image" Id="rId206"/><Relationship Target="media/document_image_rId207.jpeg" Type="http://schemas.openxmlformats.org/officeDocument/2006/relationships/image" Id="rId207"/><Relationship Target="media/document_image_rId208.jpeg" Type="http://schemas.openxmlformats.org/officeDocument/2006/relationships/image" Id="rId208"/><Relationship Target="media/document_image_rId209.jpeg" Type="http://schemas.openxmlformats.org/officeDocument/2006/relationships/image" Id="rId209"/><Relationship Target="media/document_image_rId210.jpeg" Type="http://schemas.openxmlformats.org/officeDocument/2006/relationships/image" Id="rId210"/><Relationship Target="media/document_image_rId211.jpeg" Type="http://schemas.openxmlformats.org/officeDocument/2006/relationships/image" Id="rId211"/><Relationship Target="media/document_image_rId212.jpeg" Type="http://schemas.openxmlformats.org/officeDocument/2006/relationships/image" Id="rId212"/><Relationship Target="media/document_image_rId213.jpeg" Type="http://schemas.openxmlformats.org/officeDocument/2006/relationships/image" Id="rId213"/><Relationship Target="media/document_image_rId214.jpeg" Type="http://schemas.openxmlformats.org/officeDocument/2006/relationships/image" Id="rId214"/><Relationship Target="media/document_image_rId215.jpeg" Type="http://schemas.openxmlformats.org/officeDocument/2006/relationships/image" Id="rId215"/><Relationship Target="media/document_image_rId216.jpeg" Type="http://schemas.openxmlformats.org/officeDocument/2006/relationships/image" Id="rId216"/><Relationship Target="media/document_image_rId217.jpeg" Type="http://schemas.openxmlformats.org/officeDocument/2006/relationships/image" Id="rId217"/><Relationship Target="media/document_image_rId218.jpeg" Type="http://schemas.openxmlformats.org/officeDocument/2006/relationships/image" Id="rId218"/><Relationship Target="media/document_image_rId219.jpeg" Type="http://schemas.openxmlformats.org/officeDocument/2006/relationships/image" Id="rId219"/><Relationship Target="media/document_image_rId220.jpeg" Type="http://schemas.openxmlformats.org/officeDocument/2006/relationships/image" Id="rId220"/><Relationship Target="media/document_image_rId221.jpeg" Type="http://schemas.openxmlformats.org/officeDocument/2006/relationships/image" Id="rId221"/><Relationship Target="media/document_image_rId222.jpeg" Type="http://schemas.openxmlformats.org/officeDocument/2006/relationships/image" Id="rId222"/><Relationship Target="media/document_image_rId223.jpeg" Type="http://schemas.openxmlformats.org/officeDocument/2006/relationships/image" Id="rId223"/><Relationship Target="media/document_image_rId224.jpeg" Type="http://schemas.openxmlformats.org/officeDocument/2006/relationships/image" Id="rId22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