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9807" w14:textId="d109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рыб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29 января 2020 года № 25. Зарегистрирован в Министерстве юстиции Республики Казахстан 31 января 2020 года № 19962.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вносится изменение на казахском языке, текст на русском языке не меняется, в соответствии с приказом Министра сельского хозяйства РК от 20.10.2025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приказа было приостановлено до 01.07.2023 приказом Министра экологии, геологии и природных ресурсов РК от 14.11.2022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20.10.2025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рыб и других водных животных.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меняется, в соответствии с приказом Министра сельского хозяйства РК от 20.10.2025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25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рыб и других водных животных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20.10.2025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рыб и других водных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 и определяют порядок мониторинга рыб и других водных животных.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аквакультуры – физические и (или) юридические лица, осуществляющие деятельность, связанную с разведением и (или) содержанием, выращиванием объектов аквакультуры;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аквакультуры – рыбы, водные моллюски и ракообразные, которые разводятся и (или) содержатся, выращиваются субъектами аквакультуры;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квота изъятия объектов рыболовства (далее – квота изъятия) – часть лимита изъятия рыбных ресурсов и других водных животных, устанавливаемая территориальными подразделениями ведомства уполномоченного органа в области рыбного хозяйства (далее – территориальное подразделение);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происхождении вылова – установленный уполномоченным органом в области рыбного хозяйства документ, подтверждающий происхождение рыбных ресурсов и других водных животных, выловленных на рыбохозяйственных водоемах и (или) участках на основании разрешения на пользование рыбными ресурсами и другими водными животными;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мониторинг рыб и других водных животных (далее – мониторинг рыб и других водных животных) – система, способная обеспечить сбор и своевременную обработку информации о добытой, закупленной, искусственно выращенной рыбе или других водных животных, оптовой и розничной реализации рыб и других водных животных, экспорте и импорте в целях своевременного выявления и предотвращения реализации рыбы и других водных животных незаконного происхождения;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мониторинга рыб и других водных животных – информационная система, предназначенная для сбора и обработки информации о добытой, закупленной, искусственно выращенной рыбе или других водных животных, их оптовой и розничной реализации, экспорте и импорте в целях своевременного выявления и предотвращения реализации рыбы и других водных животных незаконного происхождения;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лимит изъятия рыбных ресурсов и других водных животных – предельно допустимый объем изъятия рыб и других водных животных, при котором сохраняются их естественное воспроизводство и численность;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разрешение на пользование рыбными ресурсами и другими водными животными – документ установленной формы, дающий право физическим и юридическим лицам на пользование рыбными ресурсами и другими водными животными, а также на вывоз и реализацию выловленных рыб и других водных животных, их частей и дериватов, в том числе рыболовных трофеев;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рыбного хозяйства (далее – 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 рыбного хозяйства – физическое и юридическое лицо, основным направлением деятельности которого является ведение рыбного хозяйства;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личный кабинет – раздел информационной системы мониторинга рыб и других водных животных, доступный только авторизованному пользователю, включающий в себя доступ пользователя к необходимому функционалу;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оператор – лицо, осуществляющее сопровождение информационной системы мониторинга рыб и других водных животных;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мониторинга рыб и других водных животных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рыб и других водных животных осуществляется уполномоченным органом совместно с местными исполнительными органами и республиканской ассоциацией общественных объединений рыболовов и субъектов рыбного хозяйства в соответствии с настоящими Правилами.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рыб и других водных животных осуществляется с использованием информационной системы мониторинга рыб и других водных животных.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ведут журнал выданных разрешений на пользование животным миром в информационной системе мониторинга рыб и других водных животных.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Работниками ветеринарных служб, подотчетных местным исполнительным органам, по обращению заявителя для реализации, перевозки рыб и других водных животных в пределах административных границ соответствующей области в установленные сроки выдается ветеринарная справка только при наличии в информационной системе мониторинга рыб и других водных животных сведений о выдаче справки о происхождении вылова.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рыбного хозяйства, субъекты аквакультуры, сотрудники уполномоченного органа, в том числе его ведомства и территориальных подразделений, местных исполнительных органов, государственного органа по финансовому мониторингу имеют личные кабинеты для работы в информационной системе мониторинга рыб и других водных животных.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информационной системе мониторинга рыб и других водных животных предоставляется оператором в соответствии с Законом Республики Казахстан "Об информатизации" на основании письма структурного подразделения уполномоченного органа, осуществляющего функции в области развития государственных услуг и цифровизации агропромышленного комплекса.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авторизации в личном кабинете для работы в информационной системе мониторинга рыб и других водных животных необходимо использовать ЭЦП или логин (бизнес-идентификационный номер/индивидуальный идентификационный номер)/ пароль).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Внесение в информационную систему мониторинга рыб и других водных животных информации об объемах лимитов изъятия рыбных ресурсов и других водных животных, утвержденных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Закона, осуществляется ведомством уполномоченного органа в течение пяти рабочих дней со дня утверждения или изменения соответствующего приказа, а также информации о мощности деятельности по разведению и (или) содержанию, выращиванию объектов аквакультуры – со дня включения в реестр субъектов аквакультуры.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 рыбного хозяйства в зависимости от вида пользования и субъект аквакультуры в зависимости от вида хозяйственной деятельности в течение трех календарных дней со дня добычи, закупки или реализации осуществляет внесение в информационную систему мониторинга рыб и других водных животных информации о добытой, закупленной, искусственно выращенной рыбе или других водных животных, их оптовой и розничной реализации, а также об объемах экспорта и импорта.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 рыбного хозяйства ведет в информационной системе мониторинга рыб и других водных животных журнал учета вылова рыбных ресурсов и других водных животных (промысловый журнал)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Закона.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аквакультуры заполняет в информационной системе мониторинга рыб и других водных животных сведения по выращенным объектам аквакультуры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реализации рыб и других водных животных физическим или юридическим лицам, осуществляющим оптовую и (или) розничную торговлю, реализующее лицо одновременно передает покупателю справку о происхождении вылова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№ 14117).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по выданным разрешениям на пользование рыбными ресурсами и другими водными животными и справкам о происхождении вылова поступают в информационную систему мониторинга рыб и других водных животных из государственной информационной системы разрешений и уведомлений.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выданным справкам о происхождении вылова поступают в единую автоматизированную систему управления отраслями агропромышленного комплекса "e-Agriculture" (далее – ЕАСУ) из информационной системы мониторинга рыб и других водных животных.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Автоматическая сверка объемов, указанных в справках о происхождении вылова, с данными, представленными при оформлении ветеринарных справок и ветеринарных сертификатов осуществляется посредством информационного взаимодействия информационной системы мониторинга рыб и других водных животных и ЕАСУ. При выявлении расхождений или превышения заявленных объемов вылова, ЕАСУ проводит автоматическую сверку и системой мониторинга рыб и других водных животных.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выданным ветеринарным справкам, ветеринарным сертификатам поступают в информационную систему мониторинга рыб и других водных животных из ЕАСУ.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информационной системы мониторинга рыб и других водных животных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Территориальные подразделения совместно с республиканской ассоциацией общественных объединений рыболовов и субъектов рыбного хозяйства ежеквартально осуществляют в информационной системе мониторинга рыб и других водных животных сверку внесенной субъектами рыбного хозяйства/субъектами аквакультуры информации о добытой, закупленной, искусственного выращенной, экспортированной и импортированной рыбе или других водных животных, а также об их оптовой и розничной реализации.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осуществляется на основании выданных разрешений на пользование рыбными ресурсами и другими водными животными, справок о происхождении вылова, ветеринарных справок, ветеринарных сертификатов, лимитов изъятия рыбных ресурсов и других водных животных и квот изъятия.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и местные исполнительные органы на основании внесенной субъектами рыбного хозяйства/субъектами аквакультуры информации о добытой, закупленной, искусственно выращенной, экспортированной и импортированной рыбе или других водных животных, а также об их оптовой и розничной реализации ежеквартально проводят анализ и обобщение представленных сведений.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 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водных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выращенным объектам аквакультуры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аквакультуры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из общего классификатора видов экономической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качестве индивидуального предпринимателя/государственной регистрации в качестве юридического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осуществляемой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аквакультуры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водоснабжения и объем потребляемой воды (кубический метр)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(по видам/тонн)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выращено по видам (тонн)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(тонн)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выращенной молоди объектов аквакультуры (по возрастным группам), штук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молоди объектов аквакультуры,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выращенного ремонтно-маточного стада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ремонтно-маточного стада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Израсходованные корма (тонн/тенге)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происхождение корма и кормопроизводителя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