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9bc4" w14:textId="b0e9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форм договоров по отдельным мерам государственной поддержки частного предпринимательства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29 января 2020 года № 5. Зарегистрирован в Министерстве юстиции Республики Казахстан 31 января 2020 года № 19959.</w:t>
      </w:r>
    </w:p>
    <w:p>
      <w:pPr>
        <w:spacing w:after="0"/>
        <w:ind w:left="0"/>
        <w:jc w:val="both"/>
      </w:pPr>
      <w:r>
        <w:rPr>
          <w:rFonts w:ascii="Times New Roman"/>
          <w:b w:val="false"/>
          <w:i w:val="false"/>
          <w:color w:val="ff0000"/>
          <w:sz w:val="28"/>
        </w:rPr>
        <w:t xml:space="preserve">
      Сноска. Заголовок – в редакции приказа Министра национальной экономики РК от 20.06.2022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 "О некоторых мерах государственной поддержки частного предпринимательства" ПРИКАЗЫВАЮ:</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Утвердить:</w:t>
      </w:r>
    </w:p>
    <w:bookmarkEnd w:id="1"/>
    <w:bookmarkStart w:name="z10" w:id="2"/>
    <w:p>
      <w:pPr>
        <w:spacing w:after="0"/>
        <w:ind w:left="0"/>
        <w:jc w:val="both"/>
      </w:pPr>
      <w:r>
        <w:rPr>
          <w:rFonts w:ascii="Times New Roman"/>
          <w:b w:val="false"/>
          <w:i w:val="false"/>
          <w:color w:val="000000"/>
          <w:sz w:val="28"/>
        </w:rPr>
        <w:t xml:space="preserve">
      1) типовую форму Договора о субсидировании и гарантировании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p>
      <w:pPr>
        <w:spacing w:after="0"/>
        <w:ind w:left="0"/>
        <w:jc w:val="both"/>
      </w:pPr>
      <w:r>
        <w:rPr>
          <w:rFonts w:ascii="Times New Roman"/>
          <w:b w:val="false"/>
          <w:i w:val="false"/>
          <w:color w:val="000000"/>
          <w:sz w:val="28"/>
        </w:rPr>
        <w:t xml:space="preserve">
      2) типовую форму Договора субсидирования части ставки вознаграждения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типовую форму Договора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типовую форму Договора субсидирования ставки купонного вознаграждения по облигациям, выпущенным субъектами предпринимательства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типовую форму Договора гарантирования по кредитам/финансовому лизингу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типовую форму Договора предоставления государственных грантов для реализации новых бизнес-идей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типовую форму Договора гарантирования по облигациям, выпущенным субъектами частного предпринимательства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xml:space="preserve">
      2. Признать утратившими силу некоторые приказы Министра национальной экономики Республики Казахстан по перечню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3"/>
    <w:bookmarkStart w:name="z13" w:id="4"/>
    <w:p>
      <w:pPr>
        <w:spacing w:after="0"/>
        <w:ind w:left="0"/>
        <w:jc w:val="both"/>
      </w:pPr>
      <w:r>
        <w:rPr>
          <w:rFonts w:ascii="Times New Roman"/>
          <w:b w:val="false"/>
          <w:i w:val="false"/>
          <w:color w:val="000000"/>
          <w:sz w:val="28"/>
        </w:rPr>
        <w:t>
      3. Департаменту государственной поддержки предпринимательства обеспечить в установленном законодательством порядке обеспечить:</w:t>
      </w:r>
    </w:p>
    <w:bookmarkEnd w:id="4"/>
    <w:bookmarkStart w:name="z14"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5"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6"/>
    <w:bookmarkStart w:name="z16"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7"/>
    <w:bookmarkStart w:name="z17"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8"/>
    <w:bookmarkStart w:name="z18"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5</w:t>
            </w:r>
          </w:p>
        </w:tc>
      </w:tr>
    </w:tbl>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национальной экономики РК от 20.06.2022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 w:id="10"/>
    <w:p>
      <w:pPr>
        <w:spacing w:after="0"/>
        <w:ind w:left="0"/>
        <w:jc w:val="left"/>
      </w:pPr>
      <w:r>
        <w:rPr>
          <w:rFonts w:ascii="Times New Roman"/>
          <w:b/>
          <w:i w:val="false"/>
          <w:color w:val="000000"/>
        </w:rPr>
        <w:t xml:space="preserve"> Типовой договор о субсидировании и гарантировании в рамках национального проекта по развитию предпринимательства на 2021 – 2025 годы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года</w:t>
            </w:r>
          </w:p>
        </w:tc>
      </w:tr>
    </w:tbl>
    <w:p>
      <w:pPr>
        <w:spacing w:after="0"/>
        <w:ind w:left="0"/>
        <w:jc w:val="both"/>
      </w:pPr>
      <w:r>
        <w:rPr>
          <w:rFonts w:ascii="Times New Roman"/>
          <w:b w:val="false"/>
          <w:i w:val="false"/>
          <w:color w:val="000000"/>
          <w:sz w:val="28"/>
        </w:rPr>
        <w:t xml:space="preserve">
      Настоящий Договор о субсидировании и гарантировании в рамках национального </w:t>
      </w:r>
    </w:p>
    <w:p>
      <w:pPr>
        <w:spacing w:after="0"/>
        <w:ind w:left="0"/>
        <w:jc w:val="both"/>
      </w:pPr>
      <w:r>
        <w:rPr>
          <w:rFonts w:ascii="Times New Roman"/>
          <w:b w:val="false"/>
          <w:i w:val="false"/>
          <w:color w:val="000000"/>
          <w:sz w:val="28"/>
        </w:rPr>
        <w:t xml:space="preserve">проекта по развитию предпринимательства на 2021 – 2025 годы (далее – Договор) заключен </w:t>
      </w:r>
    </w:p>
    <w:p>
      <w:pPr>
        <w:spacing w:after="0"/>
        <w:ind w:left="0"/>
        <w:jc w:val="both"/>
      </w:pPr>
      <w:r>
        <w:rPr>
          <w:rFonts w:ascii="Times New Roman"/>
          <w:b w:val="false"/>
          <w:i w:val="false"/>
          <w:color w:val="000000"/>
          <w:sz w:val="28"/>
        </w:rPr>
        <w:t>между:</w:t>
      </w:r>
    </w:p>
    <w:p>
      <w:pPr>
        <w:spacing w:after="0"/>
        <w:ind w:left="0"/>
        <w:jc w:val="both"/>
      </w:pPr>
      <w:r>
        <w:rPr>
          <w:rFonts w:ascii="Times New Roman"/>
          <w:b w:val="false"/>
          <w:i w:val="false"/>
          <w:color w:val="000000"/>
          <w:sz w:val="28"/>
        </w:rPr>
        <w:t>1) "Региональным координатором":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________________________________________________________________________________</w:t>
      </w:r>
    </w:p>
    <w:p>
      <w:pPr>
        <w:spacing w:after="0"/>
        <w:ind w:left="0"/>
        <w:jc w:val="both"/>
      </w:pPr>
      <w:r>
        <w:rPr>
          <w:rFonts w:ascii="Times New Roman"/>
          <w:b w:val="false"/>
          <w:i w:val="false"/>
          <w:color w:val="000000"/>
          <w:sz w:val="28"/>
        </w:rPr>
        <w:t xml:space="preserve">действующем на основании </w:t>
      </w:r>
    </w:p>
    <w:p>
      <w:pPr>
        <w:spacing w:after="0"/>
        <w:ind w:left="0"/>
        <w:jc w:val="both"/>
      </w:pPr>
      <w:r>
        <w:rPr>
          <w:rFonts w:ascii="Times New Roman"/>
          <w:b w:val="false"/>
          <w:i w:val="false"/>
          <w:color w:val="000000"/>
          <w:sz w:val="28"/>
        </w:rPr>
        <w:t>_________________________________________________________________, и</w:t>
      </w:r>
    </w:p>
    <w:p>
      <w:pPr>
        <w:spacing w:after="0"/>
        <w:ind w:left="0"/>
        <w:jc w:val="both"/>
      </w:pPr>
      <w:r>
        <w:rPr>
          <w:rFonts w:ascii="Times New Roman"/>
          <w:b w:val="false"/>
          <w:i w:val="false"/>
          <w:color w:val="000000"/>
          <w:sz w:val="28"/>
        </w:rPr>
        <w:t>2) "Финансовым агентством":</w:t>
      </w:r>
    </w:p>
    <w:p>
      <w:pPr>
        <w:spacing w:after="0"/>
        <w:ind w:left="0"/>
        <w:jc w:val="both"/>
      </w:pPr>
      <w:r>
        <w:rPr>
          <w:rFonts w:ascii="Times New Roman"/>
          <w:b w:val="false"/>
          <w:i w:val="false"/>
          <w:color w:val="000000"/>
          <w:sz w:val="28"/>
        </w:rPr>
        <w:t xml:space="preserve">Акционерное общество "Фонд развития предпринимательства "Даму" в лице </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действующем на основании ___________________________________________________________________,</w:t>
      </w:r>
    </w:p>
    <w:p>
      <w:pPr>
        <w:spacing w:after="0"/>
        <w:ind w:left="0"/>
        <w:jc w:val="both"/>
      </w:pPr>
      <w:r>
        <w:rPr>
          <w:rFonts w:ascii="Times New Roman"/>
          <w:b w:val="false"/>
          <w:i w:val="false"/>
          <w:color w:val="000000"/>
          <w:sz w:val="28"/>
        </w:rPr>
        <w:t xml:space="preserve">совместно именуемыми "Стороны", а каждый в отдельности "Сторона", либо как указано </w:t>
      </w:r>
    </w:p>
    <w:p>
      <w:pPr>
        <w:spacing w:after="0"/>
        <w:ind w:left="0"/>
        <w:jc w:val="both"/>
      </w:pPr>
      <w:r>
        <w:rPr>
          <w:rFonts w:ascii="Times New Roman"/>
          <w:b w:val="false"/>
          <w:i w:val="false"/>
          <w:color w:val="000000"/>
          <w:sz w:val="28"/>
        </w:rPr>
        <w:t>выше, в соответствии с:</w:t>
      </w:r>
    </w:p>
    <w:p>
      <w:pPr>
        <w:spacing w:after="0"/>
        <w:ind w:left="0"/>
        <w:jc w:val="both"/>
      </w:pPr>
      <w:r>
        <w:rPr>
          <w:rFonts w:ascii="Times New Roman"/>
          <w:b w:val="false"/>
          <w:i w:val="false"/>
          <w:color w:val="000000"/>
          <w:sz w:val="28"/>
        </w:rPr>
        <w:t xml:space="preserve">Национальным проектом по развитию предпринимательства на 2021 – 2025 годы, </w:t>
      </w:r>
    </w:p>
    <w:p>
      <w:pPr>
        <w:spacing w:after="0"/>
        <w:ind w:left="0"/>
        <w:jc w:val="both"/>
      </w:pPr>
      <w:r>
        <w:rPr>
          <w:rFonts w:ascii="Times New Roman"/>
          <w:b w:val="false"/>
          <w:i w:val="false"/>
          <w:color w:val="000000"/>
          <w:sz w:val="28"/>
        </w:rPr>
        <w:t xml:space="preserve">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w:t>
      </w:r>
    </w:p>
    <w:p>
      <w:pPr>
        <w:spacing w:after="0"/>
        <w:ind w:left="0"/>
        <w:jc w:val="both"/>
      </w:pPr>
      <w:r>
        <w:rPr>
          <w:rFonts w:ascii="Times New Roman"/>
          <w:b w:val="false"/>
          <w:i w:val="false"/>
          <w:color w:val="000000"/>
          <w:sz w:val="28"/>
        </w:rPr>
        <w:t>года № 728 (далее – Национальный проект);</w:t>
      </w:r>
    </w:p>
    <w:p>
      <w:pPr>
        <w:spacing w:after="0"/>
        <w:ind w:left="0"/>
        <w:jc w:val="both"/>
      </w:pPr>
      <w:r>
        <w:rPr>
          <w:rFonts w:ascii="Times New Roman"/>
          <w:b w:val="false"/>
          <w:i w:val="false"/>
          <w:color w:val="000000"/>
          <w:sz w:val="28"/>
        </w:rPr>
        <w:t xml:space="preserve">Механизмом кредитования и финансового лизинга приоритетных проектов, утвержденным </w:t>
      </w:r>
    </w:p>
    <w:p>
      <w:pPr>
        <w:spacing w:after="0"/>
        <w:ind w:left="0"/>
        <w:jc w:val="both"/>
      </w:pP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(далее </w:t>
      </w:r>
    </w:p>
    <w:p>
      <w:pPr>
        <w:spacing w:after="0"/>
        <w:ind w:left="0"/>
        <w:jc w:val="both"/>
      </w:pPr>
      <w:r>
        <w:rPr>
          <w:rFonts w:ascii="Times New Roman"/>
          <w:b w:val="false"/>
          <w:i w:val="false"/>
          <w:color w:val="000000"/>
          <w:sz w:val="28"/>
        </w:rPr>
        <w:t xml:space="preserve">– Механизм); Правилами субсидирования части ставки вознаграждения в рамках </w:t>
      </w:r>
    </w:p>
    <w:p>
      <w:pPr>
        <w:spacing w:after="0"/>
        <w:ind w:left="0"/>
        <w:jc w:val="both"/>
      </w:pPr>
      <w:r>
        <w:rPr>
          <w:rFonts w:ascii="Times New Roman"/>
          <w:b w:val="false"/>
          <w:i w:val="false"/>
          <w:color w:val="000000"/>
          <w:sz w:val="28"/>
        </w:rPr>
        <w:t xml:space="preserve">национального проекта по развитию предпринимательства на 2021 – 2025 годы (далее – </w:t>
      </w:r>
    </w:p>
    <w:p>
      <w:pPr>
        <w:spacing w:after="0"/>
        <w:ind w:left="0"/>
        <w:jc w:val="both"/>
      </w:pPr>
      <w:r>
        <w:rPr>
          <w:rFonts w:ascii="Times New Roman"/>
          <w:b w:val="false"/>
          <w:i w:val="false"/>
          <w:color w:val="000000"/>
          <w:sz w:val="28"/>
        </w:rPr>
        <w:t xml:space="preserve">Правила субсидирования), Правилами предоставления портфельного субсидирования части </w:t>
      </w:r>
    </w:p>
    <w:p>
      <w:pPr>
        <w:spacing w:after="0"/>
        <w:ind w:left="0"/>
        <w:jc w:val="both"/>
      </w:pPr>
      <w:r>
        <w:rPr>
          <w:rFonts w:ascii="Times New Roman"/>
          <w:b w:val="false"/>
          <w:i w:val="false"/>
          <w:color w:val="000000"/>
          <w:sz w:val="28"/>
        </w:rPr>
        <w:t xml:space="preserve">ставки вознаграждения и частичного гарантирования по кредитам/микрокредитам субъектов </w:t>
      </w:r>
    </w:p>
    <w:p>
      <w:pPr>
        <w:spacing w:after="0"/>
        <w:ind w:left="0"/>
        <w:jc w:val="both"/>
      </w:pPr>
      <w:r>
        <w:rPr>
          <w:rFonts w:ascii="Times New Roman"/>
          <w:b w:val="false"/>
          <w:i w:val="false"/>
          <w:color w:val="000000"/>
          <w:sz w:val="28"/>
        </w:rPr>
        <w:t xml:space="preserve">малого, в том числе микропредпринимательства в рамках национального проекта по </w:t>
      </w:r>
    </w:p>
    <w:p>
      <w:pPr>
        <w:spacing w:after="0"/>
        <w:ind w:left="0"/>
        <w:jc w:val="both"/>
      </w:pPr>
      <w:r>
        <w:rPr>
          <w:rFonts w:ascii="Times New Roman"/>
          <w:b w:val="false"/>
          <w:i w:val="false"/>
          <w:color w:val="000000"/>
          <w:sz w:val="28"/>
        </w:rPr>
        <w:t xml:space="preserve">развитию предпринимательства на 2021 – 2025 годы (далее – Правила портфельного </w:t>
      </w:r>
    </w:p>
    <w:p>
      <w:pPr>
        <w:spacing w:after="0"/>
        <w:ind w:left="0"/>
        <w:jc w:val="both"/>
      </w:pPr>
      <w:r>
        <w:rPr>
          <w:rFonts w:ascii="Times New Roman"/>
          <w:b w:val="false"/>
          <w:i w:val="false"/>
          <w:color w:val="000000"/>
          <w:sz w:val="28"/>
        </w:rPr>
        <w:t xml:space="preserve">субсидирования и гарантирования), Правилами субсидирования части наценки на товар и </w:t>
      </w:r>
    </w:p>
    <w:p>
      <w:pPr>
        <w:spacing w:after="0"/>
        <w:ind w:left="0"/>
        <w:jc w:val="both"/>
      </w:pPr>
      <w:r>
        <w:rPr>
          <w:rFonts w:ascii="Times New Roman"/>
          <w:b w:val="false"/>
          <w:i w:val="false"/>
          <w:color w:val="000000"/>
          <w:sz w:val="28"/>
        </w:rPr>
        <w:t xml:space="preserve">части арендного платежа, составляющего доход исламских банков, при финансировании </w:t>
      </w:r>
    </w:p>
    <w:p>
      <w:pPr>
        <w:spacing w:after="0"/>
        <w:ind w:left="0"/>
        <w:jc w:val="both"/>
      </w:pPr>
      <w:r>
        <w:rPr>
          <w:rFonts w:ascii="Times New Roman"/>
          <w:b w:val="false"/>
          <w:i w:val="false"/>
          <w:color w:val="000000"/>
          <w:sz w:val="28"/>
        </w:rPr>
        <w:t xml:space="preserve">исламскими банками субъектов предпринимательства в рамках национального проекта по </w:t>
      </w:r>
    </w:p>
    <w:p>
      <w:pPr>
        <w:spacing w:after="0"/>
        <w:ind w:left="0"/>
        <w:jc w:val="both"/>
      </w:pPr>
      <w:r>
        <w:rPr>
          <w:rFonts w:ascii="Times New Roman"/>
          <w:b w:val="false"/>
          <w:i w:val="false"/>
          <w:color w:val="000000"/>
          <w:sz w:val="28"/>
        </w:rPr>
        <w:t xml:space="preserve">развитию предпринимательства на 2021 – 2025 годы (далее – Правила субсидирования при </w:t>
      </w:r>
    </w:p>
    <w:p>
      <w:pPr>
        <w:spacing w:after="0"/>
        <w:ind w:left="0"/>
        <w:jc w:val="both"/>
      </w:pPr>
      <w:r>
        <w:rPr>
          <w:rFonts w:ascii="Times New Roman"/>
          <w:b w:val="false"/>
          <w:i w:val="false"/>
          <w:color w:val="000000"/>
          <w:sz w:val="28"/>
        </w:rPr>
        <w:t xml:space="preserve">финансировании исламскими банками) и Правилами гарантирования по </w:t>
      </w:r>
    </w:p>
    <w:p>
      <w:pPr>
        <w:spacing w:after="0"/>
        <w:ind w:left="0"/>
        <w:jc w:val="both"/>
      </w:pPr>
      <w:r>
        <w:rPr>
          <w:rFonts w:ascii="Times New Roman"/>
          <w:b w:val="false"/>
          <w:i w:val="false"/>
          <w:color w:val="000000"/>
          <w:sz w:val="28"/>
        </w:rPr>
        <w:t xml:space="preserve">кредитам/финансовому лизингу в рамках национального проекта по развитию </w:t>
      </w:r>
    </w:p>
    <w:p>
      <w:pPr>
        <w:spacing w:after="0"/>
        <w:ind w:left="0"/>
        <w:jc w:val="both"/>
      </w:pPr>
      <w:r>
        <w:rPr>
          <w:rFonts w:ascii="Times New Roman"/>
          <w:b w:val="false"/>
          <w:i w:val="false"/>
          <w:color w:val="000000"/>
          <w:sz w:val="28"/>
        </w:rPr>
        <w:t>предпринимательства на 2021 – 2025 годы (далее – Правила гарантирования), Правилами</w:t>
      </w:r>
    </w:p>
    <w:p>
      <w:pPr>
        <w:spacing w:after="0"/>
        <w:ind w:left="0"/>
        <w:jc w:val="both"/>
      </w:pPr>
      <w:r>
        <w:rPr>
          <w:rFonts w:ascii="Times New Roman"/>
          <w:b w:val="false"/>
          <w:i w:val="false"/>
          <w:color w:val="000000"/>
          <w:sz w:val="28"/>
        </w:rPr>
        <w:t>субсидирования ставки купонного вознаграждения по облигациям, выпущенным субъектами</w:t>
      </w:r>
    </w:p>
    <w:p>
      <w:pPr>
        <w:spacing w:after="0"/>
        <w:ind w:left="0"/>
        <w:jc w:val="both"/>
      </w:pPr>
      <w:r>
        <w:rPr>
          <w:rFonts w:ascii="Times New Roman"/>
          <w:b w:val="false"/>
          <w:i w:val="false"/>
          <w:color w:val="000000"/>
          <w:sz w:val="28"/>
        </w:rPr>
        <w:t>предпринимательства в рамках национального проекта по развитию предпринимательства</w:t>
      </w:r>
    </w:p>
    <w:p>
      <w:pPr>
        <w:spacing w:after="0"/>
        <w:ind w:left="0"/>
        <w:jc w:val="both"/>
      </w:pPr>
      <w:r>
        <w:rPr>
          <w:rFonts w:ascii="Times New Roman"/>
          <w:b w:val="false"/>
          <w:i w:val="false"/>
          <w:color w:val="000000"/>
          <w:sz w:val="28"/>
        </w:rPr>
        <w:t xml:space="preserve">на 2021 – 2025 годы (далее – Правила субсидирования ставки купонного вознаграждения), </w:t>
      </w:r>
    </w:p>
    <w:p>
      <w:pPr>
        <w:spacing w:after="0"/>
        <w:ind w:left="0"/>
        <w:jc w:val="both"/>
      </w:pPr>
      <w:r>
        <w:rPr>
          <w:rFonts w:ascii="Times New Roman"/>
          <w:b w:val="false"/>
          <w:i w:val="false"/>
          <w:color w:val="000000"/>
          <w:sz w:val="28"/>
        </w:rPr>
        <w:t xml:space="preserve">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w:t>
      </w:r>
    </w:p>
    <w:p>
      <w:pPr>
        <w:spacing w:after="0"/>
        <w:ind w:left="0"/>
        <w:jc w:val="both"/>
      </w:pPr>
      <w:r>
        <w:rPr>
          <w:rFonts w:ascii="Times New Roman"/>
          <w:b w:val="false"/>
          <w:i w:val="false"/>
          <w:color w:val="000000"/>
          <w:sz w:val="28"/>
        </w:rPr>
        <w:t>года № 1060.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5" w:id="11"/>
    <w:p>
      <w:pPr>
        <w:spacing w:after="0"/>
        <w:ind w:left="0"/>
        <w:jc w:val="left"/>
      </w:pPr>
      <w:r>
        <w:rPr>
          <w:rFonts w:ascii="Times New Roman"/>
          <w:b/>
          <w:i w:val="false"/>
          <w:color w:val="000000"/>
        </w:rPr>
        <w:t xml:space="preserve"> 1. Термины и определения</w:t>
      </w:r>
    </w:p>
    <w:bookmarkEnd w:id="11"/>
    <w:p>
      <w:pPr>
        <w:spacing w:after="0"/>
        <w:ind w:left="0"/>
        <w:jc w:val="both"/>
      </w:pPr>
      <w:bookmarkStart w:name="z36" w:id="12"/>
      <w:r>
        <w:rPr>
          <w:rFonts w:ascii="Times New Roman"/>
          <w:b w:val="false"/>
          <w:i w:val="false"/>
          <w:color w:val="000000"/>
          <w:sz w:val="28"/>
        </w:rPr>
        <w:t xml:space="preserve">
      1. </w:t>
      </w:r>
      <w:r>
        <w:rPr>
          <w:rFonts w:ascii="Times New Roman"/>
          <w:b w:val="false"/>
          <w:i w:val="false"/>
          <w:color w:val="000000"/>
          <w:sz w:val="28"/>
        </w:rPr>
        <w:t>В настоящем Договоре используются следующие основные термины и определения:</w:t>
      </w:r>
    </w:p>
    <w:bookmarkEnd w:id="12"/>
    <w:p>
      <w:pPr>
        <w:spacing w:after="0"/>
        <w:ind w:left="0"/>
        <w:jc w:val="both"/>
      </w:pPr>
      <w:r>
        <w:rPr>
          <w:rFonts w:ascii="Times New Roman"/>
          <w:b w:val="false"/>
          <w:i w:val="false"/>
          <w:color w:val="000000"/>
          <w:sz w:val="28"/>
        </w:rPr>
        <w:t>1)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Start w:name="z24" w:id="13"/>
    <w:p>
      <w:pPr>
        <w:spacing w:after="0"/>
        <w:ind w:left="0"/>
        <w:jc w:val="both"/>
      </w:pPr>
      <w:r>
        <w:rPr>
          <w:rFonts w:ascii="Times New Roman"/>
          <w:b w:val="false"/>
          <w:i w:val="false"/>
          <w:color w:val="000000"/>
          <w:sz w:val="28"/>
        </w:rPr>
        <w:t xml:space="preserve">
      2) банк – банк второго уровня в рамках реализации Национального проекта/Механизма; </w:t>
      </w:r>
    </w:p>
    <w:bookmarkEnd w:id="13"/>
    <w:bookmarkStart w:name="z25" w:id="14"/>
    <w:p>
      <w:pPr>
        <w:spacing w:after="0"/>
        <w:ind w:left="0"/>
        <w:jc w:val="both"/>
      </w:pPr>
      <w:r>
        <w:rPr>
          <w:rFonts w:ascii="Times New Roman"/>
          <w:b w:val="false"/>
          <w:i w:val="false"/>
          <w:color w:val="000000"/>
          <w:sz w:val="28"/>
        </w:rPr>
        <w:t>
      3) банк развития – акционерное общество "Банк Развития Казахстана" и/или его аффилированная лизинговая компания;</w:t>
      </w:r>
    </w:p>
    <w:bookmarkEnd w:id="14"/>
    <w:bookmarkStart w:name="z26" w:id="15"/>
    <w:p>
      <w:pPr>
        <w:spacing w:after="0"/>
        <w:ind w:left="0"/>
        <w:jc w:val="both"/>
      </w:pPr>
      <w:r>
        <w:rPr>
          <w:rFonts w:ascii="Times New Roman"/>
          <w:b w:val="false"/>
          <w:i w:val="false"/>
          <w:color w:val="000000"/>
          <w:sz w:val="28"/>
        </w:rPr>
        <w:t>
      4) банк-платежный агент – уполномоченный банк лизинговой компании, согласованный с финансовым агентством и осуществляет функции по ведению специального счета лизинговой компании, предназначенного для перечисления и списания субсидий по проектам;</w:t>
      </w:r>
    </w:p>
    <w:bookmarkEnd w:id="15"/>
    <w:bookmarkStart w:name="z27" w:id="16"/>
    <w:p>
      <w:pPr>
        <w:spacing w:after="0"/>
        <w:ind w:left="0"/>
        <w:jc w:val="both"/>
      </w:pPr>
      <w:r>
        <w:rPr>
          <w:rFonts w:ascii="Times New Roman"/>
          <w:b w:val="false"/>
          <w:i w:val="false"/>
          <w:color w:val="000000"/>
          <w:sz w:val="28"/>
        </w:rPr>
        <w:t xml:space="preserve">
      5) исламский банк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на основании лицензии;</w:t>
      </w:r>
    </w:p>
    <w:bookmarkEnd w:id="16"/>
    <w:bookmarkStart w:name="z28" w:id="17"/>
    <w:p>
      <w:pPr>
        <w:spacing w:after="0"/>
        <w:ind w:left="0"/>
        <w:jc w:val="both"/>
      </w:pPr>
      <w:r>
        <w:rPr>
          <w:rFonts w:ascii="Times New Roman"/>
          <w:b w:val="false"/>
          <w:i w:val="false"/>
          <w:color w:val="000000"/>
          <w:sz w:val="28"/>
        </w:rPr>
        <w:t xml:space="preserve">
      6) исламская лизинговая компания – юридическое лицо, созданное в форме акционерного общества, не являющееся банком, осуществляющее свою деятельность в соответствии с </w:t>
      </w:r>
      <w:r>
        <w:rPr>
          <w:rFonts w:ascii="Times New Roman"/>
          <w:b w:val="false"/>
          <w:i w:val="false"/>
          <w:color w:val="000000"/>
          <w:sz w:val="28"/>
        </w:rPr>
        <w:t>главой 2-1</w:t>
      </w:r>
      <w:r>
        <w:rPr>
          <w:rFonts w:ascii="Times New Roman"/>
          <w:b w:val="false"/>
          <w:i w:val="false"/>
          <w:color w:val="000000"/>
          <w:sz w:val="28"/>
        </w:rPr>
        <w:t xml:space="preserve"> Закона Республики Казахстан "О финансовом лизинге";</w:t>
      </w:r>
    </w:p>
    <w:bookmarkEnd w:id="17"/>
    <w:bookmarkStart w:name="z29" w:id="18"/>
    <w:p>
      <w:pPr>
        <w:spacing w:after="0"/>
        <w:ind w:left="0"/>
        <w:jc w:val="both"/>
      </w:pPr>
      <w:r>
        <w:rPr>
          <w:rFonts w:ascii="Times New Roman"/>
          <w:b w:val="false"/>
          <w:i w:val="false"/>
          <w:color w:val="000000"/>
          <w:sz w:val="28"/>
        </w:rPr>
        <w:t>
      7) лизинговая компания – участник лизинговой сделки, осуществляющий деятельность в рамках реализации Национального проекта/Механизма;</w:t>
      </w:r>
    </w:p>
    <w:bookmarkEnd w:id="18"/>
    <w:bookmarkStart w:name="z30" w:id="19"/>
    <w:p>
      <w:pPr>
        <w:spacing w:after="0"/>
        <w:ind w:left="0"/>
        <w:jc w:val="both"/>
      </w:pPr>
      <w:r>
        <w:rPr>
          <w:rFonts w:ascii="Times New Roman"/>
          <w:b w:val="false"/>
          <w:i w:val="false"/>
          <w:color w:val="000000"/>
          <w:sz w:val="28"/>
        </w:rPr>
        <w:t>
      8) организация, осуществляющая микрофинансовую деятельность (далее – МФО) – микрофинансовая организация, осуществляющая деятельность по предоставлению микрокредитов;</w:t>
      </w:r>
    </w:p>
    <w:bookmarkEnd w:id="19"/>
    <w:bookmarkStart w:name="z31" w:id="20"/>
    <w:p>
      <w:pPr>
        <w:spacing w:after="0"/>
        <w:ind w:left="0"/>
        <w:jc w:val="both"/>
      </w:pPr>
      <w:r>
        <w:rPr>
          <w:rFonts w:ascii="Times New Roman"/>
          <w:b w:val="false"/>
          <w:i w:val="false"/>
          <w:color w:val="000000"/>
          <w:sz w:val="28"/>
        </w:rPr>
        <w:t>
      9)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20"/>
    <w:bookmarkStart w:name="z32" w:id="21"/>
    <w:p>
      <w:pPr>
        <w:spacing w:after="0"/>
        <w:ind w:left="0"/>
        <w:jc w:val="both"/>
      </w:pPr>
      <w:r>
        <w:rPr>
          <w:rFonts w:ascii="Times New Roman"/>
          <w:b w:val="false"/>
          <w:i w:val="false"/>
          <w:color w:val="000000"/>
          <w:sz w:val="28"/>
        </w:rPr>
        <w:t>
      10) субсидии – периодические выплаты на безвозмездной и безвозвратной основе, выплачиваемые финансовым агентством банку/лизинговой компании, в рамках субсидирования предпринимателей на основании договоров субсидирования;</w:t>
      </w:r>
    </w:p>
    <w:bookmarkEnd w:id="21"/>
    <w:bookmarkStart w:name="z33" w:id="22"/>
    <w:p>
      <w:pPr>
        <w:spacing w:after="0"/>
        <w:ind w:left="0"/>
        <w:jc w:val="both"/>
      </w:pPr>
      <w:r>
        <w:rPr>
          <w:rFonts w:ascii="Times New Roman"/>
          <w:b w:val="false"/>
          <w:i w:val="false"/>
          <w:color w:val="000000"/>
          <w:sz w:val="28"/>
        </w:rPr>
        <w:t>
      11)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23"/>
    <w:p>
      <w:pPr>
        <w:spacing w:after="0"/>
        <w:ind w:left="0"/>
        <w:jc w:val="left"/>
      </w:pPr>
      <w:r>
        <w:rPr>
          <w:rFonts w:ascii="Times New Roman"/>
          <w:b/>
          <w:i w:val="false"/>
          <w:color w:val="000000"/>
        </w:rPr>
        <w:t xml:space="preserve"> 2. Предмет Договора</w:t>
      </w:r>
    </w:p>
    <w:bookmarkEnd w:id="23"/>
    <w:bookmarkStart w:name="z53" w:id="24"/>
    <w:p>
      <w:pPr>
        <w:spacing w:after="0"/>
        <w:ind w:left="0"/>
        <w:jc w:val="both"/>
      </w:pPr>
      <w:r>
        <w:rPr>
          <w:rFonts w:ascii="Times New Roman"/>
          <w:b w:val="false"/>
          <w:i w:val="false"/>
          <w:color w:val="000000"/>
          <w:sz w:val="28"/>
        </w:rPr>
        <w:t>
      2. По условиям настоящего Договора региональный координатор перечисляет финансовому агентству средства, предусмотренные для субсидирования и гарантирования, за счет средств местных бюджетов.</w:t>
      </w:r>
    </w:p>
    <w:bookmarkEnd w:id="24"/>
    <w:p>
      <w:pPr>
        <w:spacing w:after="0"/>
        <w:ind w:left="0"/>
        <w:jc w:val="both"/>
      </w:pPr>
      <w:r>
        <w:rPr>
          <w:rFonts w:ascii="Times New Roman"/>
          <w:b w:val="false"/>
          <w:i w:val="false"/>
          <w:color w:val="000000"/>
          <w:sz w:val="28"/>
        </w:rPr>
        <w:t>
      Возврат средств региональному координатору, в случае секвестирования суммы перечисления, осуществляется на основании соответствующего письма регионального координатора с указанием суммы возврата и реквизитов для возврата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25"/>
    <w:p>
      <w:pPr>
        <w:spacing w:after="0"/>
        <w:ind w:left="0"/>
        <w:jc w:val="left"/>
      </w:pPr>
      <w:r>
        <w:rPr>
          <w:rFonts w:ascii="Times New Roman"/>
          <w:b/>
          <w:i w:val="false"/>
          <w:color w:val="000000"/>
        </w:rPr>
        <w:t xml:space="preserve"> 3. Права и обязанности Сторон</w:t>
      </w:r>
    </w:p>
    <w:bookmarkEnd w:id="25"/>
    <w:bookmarkStart w:name="z55"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Финансовое агентство вправе:</w:t>
      </w:r>
    </w:p>
    <w:bookmarkEnd w:id="26"/>
    <w:bookmarkStart w:name="z37" w:id="27"/>
    <w:p>
      <w:pPr>
        <w:spacing w:after="0"/>
        <w:ind w:left="0"/>
        <w:jc w:val="both"/>
      </w:pPr>
      <w:r>
        <w:rPr>
          <w:rFonts w:ascii="Times New Roman"/>
          <w:b w:val="false"/>
          <w:i w:val="false"/>
          <w:color w:val="000000"/>
          <w:sz w:val="28"/>
        </w:rPr>
        <w:t>
      1) осуществлять контроль за соблюдением сроков исполнения обязательств, установленных настоящим Договором, и требовать их своевременного исполнения;</w:t>
      </w:r>
    </w:p>
    <w:bookmarkEnd w:id="27"/>
    <w:bookmarkStart w:name="z38" w:id="28"/>
    <w:p>
      <w:pPr>
        <w:spacing w:after="0"/>
        <w:ind w:left="0"/>
        <w:jc w:val="both"/>
      </w:pPr>
      <w:r>
        <w:rPr>
          <w:rFonts w:ascii="Times New Roman"/>
          <w:b w:val="false"/>
          <w:i w:val="false"/>
          <w:color w:val="000000"/>
          <w:sz w:val="28"/>
        </w:rPr>
        <w:t>
      2) контролировать и требовать своевременного перечисления региональным координатором денежных средств по настоящему Договору;</w:t>
      </w:r>
    </w:p>
    <w:bookmarkEnd w:id="28"/>
    <w:p>
      <w:pPr>
        <w:spacing w:after="0"/>
        <w:ind w:left="0"/>
        <w:jc w:val="both"/>
      </w:pPr>
      <w:bookmarkStart w:name="z39" w:id="29"/>
      <w:r>
        <w:rPr>
          <w:rFonts w:ascii="Times New Roman"/>
          <w:b w:val="false"/>
          <w:i w:val="false"/>
          <w:color w:val="000000"/>
          <w:sz w:val="28"/>
        </w:rPr>
        <w:t>
      3) не перечислять субсидии банку/банку развития/исламскому банку/</w:t>
      </w:r>
    </w:p>
    <w:bookmarkEnd w:id="29"/>
    <w:p>
      <w:pPr>
        <w:spacing w:after="0"/>
        <w:ind w:left="0"/>
        <w:jc w:val="both"/>
      </w:pPr>
      <w:r>
        <w:rPr>
          <w:rFonts w:ascii="Times New Roman"/>
          <w:b w:val="false"/>
          <w:i w:val="false"/>
          <w:color w:val="000000"/>
          <w:sz w:val="28"/>
        </w:rPr>
        <w:t>лизинговой компании/исламской лизинговой компании/МФО до получения</w:t>
      </w:r>
    </w:p>
    <w:p>
      <w:pPr>
        <w:spacing w:after="0"/>
        <w:ind w:left="0"/>
        <w:jc w:val="both"/>
      </w:pPr>
      <w:r>
        <w:rPr>
          <w:rFonts w:ascii="Times New Roman"/>
          <w:b w:val="false"/>
          <w:i w:val="false"/>
          <w:color w:val="000000"/>
          <w:sz w:val="28"/>
        </w:rPr>
        <w:t>необходимых средств от регионального координатора;</w:t>
      </w:r>
    </w:p>
    <w:bookmarkStart w:name="z40" w:id="30"/>
    <w:p>
      <w:pPr>
        <w:spacing w:after="0"/>
        <w:ind w:left="0"/>
        <w:jc w:val="both"/>
      </w:pPr>
      <w:r>
        <w:rPr>
          <w:rFonts w:ascii="Times New Roman"/>
          <w:b w:val="false"/>
          <w:i w:val="false"/>
          <w:color w:val="000000"/>
          <w:sz w:val="28"/>
        </w:rPr>
        <w:t>
      4) прекратить выплаты субсидий в соответствии с Правилами субсидирования, Правилами портфельного субсидирования и гарантирования, Правилами субсидирования при финансировании исламскими банками и Правилами субсидирования ставки купонного вознаграждения.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Финансовое агентство обязуется:</w:t>
      </w:r>
    </w:p>
    <w:bookmarkEnd w:id="31"/>
    <w:bookmarkStart w:name="z42" w:id="32"/>
    <w:p>
      <w:pPr>
        <w:spacing w:after="0"/>
        <w:ind w:left="0"/>
        <w:jc w:val="both"/>
      </w:pPr>
      <w:r>
        <w:rPr>
          <w:rFonts w:ascii="Times New Roman"/>
          <w:b w:val="false"/>
          <w:i w:val="false"/>
          <w:color w:val="000000"/>
          <w:sz w:val="28"/>
        </w:rPr>
        <w:t>
      1) перечислять суммы субсидий на специальный текущий счет открытый в банке/банке развития/исламском банке/лизинговой компании/исламской лизинговой компании/банке-платежном агенте;</w:t>
      </w:r>
    </w:p>
    <w:bookmarkEnd w:id="32"/>
    <w:bookmarkStart w:name="z43" w:id="33"/>
    <w:p>
      <w:pPr>
        <w:spacing w:after="0"/>
        <w:ind w:left="0"/>
        <w:jc w:val="both"/>
      </w:pPr>
      <w:r>
        <w:rPr>
          <w:rFonts w:ascii="Times New Roman"/>
          <w:b w:val="false"/>
          <w:i w:val="false"/>
          <w:color w:val="000000"/>
          <w:sz w:val="28"/>
        </w:rPr>
        <w:t>
      2) уведомлять регионального координатора о возникшей потребности в перечислении средств для субсидирования предпринимателей;</w:t>
      </w:r>
    </w:p>
    <w:bookmarkEnd w:id="33"/>
    <w:bookmarkStart w:name="z44" w:id="34"/>
    <w:p>
      <w:pPr>
        <w:spacing w:after="0"/>
        <w:ind w:left="0"/>
        <w:jc w:val="both"/>
      </w:pPr>
      <w:r>
        <w:rPr>
          <w:rFonts w:ascii="Times New Roman"/>
          <w:b w:val="false"/>
          <w:i w:val="false"/>
          <w:color w:val="000000"/>
          <w:sz w:val="28"/>
        </w:rPr>
        <w:t>
      3) в течение 3 (трех) рабочих дней после подписания каждого договора гарантии направлять соответствующее письменное уведомление региональному координатору;</w:t>
      </w:r>
    </w:p>
    <w:bookmarkEnd w:id="34"/>
    <w:bookmarkStart w:name="z45" w:id="35"/>
    <w:p>
      <w:pPr>
        <w:spacing w:after="0"/>
        <w:ind w:left="0"/>
        <w:jc w:val="both"/>
      </w:pPr>
      <w:r>
        <w:rPr>
          <w:rFonts w:ascii="Times New Roman"/>
          <w:b w:val="false"/>
          <w:i w:val="false"/>
          <w:color w:val="000000"/>
          <w:sz w:val="28"/>
        </w:rPr>
        <w:t>
      4) проводить мониторинг, предусмотренный Национальным проектом/Механизмом;</w:t>
      </w:r>
    </w:p>
    <w:bookmarkEnd w:id="35"/>
    <w:bookmarkStart w:name="z46" w:id="36"/>
    <w:p>
      <w:pPr>
        <w:spacing w:after="0"/>
        <w:ind w:left="0"/>
        <w:jc w:val="both"/>
      </w:pPr>
      <w:r>
        <w:rPr>
          <w:rFonts w:ascii="Times New Roman"/>
          <w:b w:val="false"/>
          <w:i w:val="false"/>
          <w:color w:val="000000"/>
          <w:sz w:val="28"/>
        </w:rPr>
        <w:t>
      5) заключать договора гарантирования при наличии средств из бюджета;</w:t>
      </w:r>
    </w:p>
    <w:bookmarkEnd w:id="36"/>
    <w:bookmarkStart w:name="z47" w:id="37"/>
    <w:p>
      <w:pPr>
        <w:spacing w:after="0"/>
        <w:ind w:left="0"/>
        <w:jc w:val="both"/>
      </w:pPr>
      <w:r>
        <w:rPr>
          <w:rFonts w:ascii="Times New Roman"/>
          <w:b w:val="false"/>
          <w:i w:val="false"/>
          <w:color w:val="000000"/>
          <w:sz w:val="28"/>
        </w:rPr>
        <w:t>
      6) принимать документы предпринимателя и выносить проекты на рассмотрение уполномоченного органа финансового агентства при наличии средств для субсидирования из бюджета;</w:t>
      </w:r>
    </w:p>
    <w:bookmarkEnd w:id="37"/>
    <w:p>
      <w:pPr>
        <w:spacing w:after="0"/>
        <w:ind w:left="0"/>
        <w:jc w:val="both"/>
      </w:pPr>
      <w:bookmarkStart w:name="z48" w:id="38"/>
      <w:r>
        <w:rPr>
          <w:rFonts w:ascii="Times New Roman"/>
          <w:b w:val="false"/>
          <w:i w:val="false"/>
          <w:color w:val="000000"/>
          <w:sz w:val="28"/>
        </w:rPr>
        <w:t>
      7) в рамках Национального проекта/Механизма ежемесячно/по лизингу</w:t>
      </w:r>
    </w:p>
    <w:bookmarkEnd w:id="38"/>
    <w:p>
      <w:pPr>
        <w:spacing w:after="0"/>
        <w:ind w:left="0"/>
        <w:jc w:val="both"/>
      </w:pPr>
      <w:r>
        <w:rPr>
          <w:rFonts w:ascii="Times New Roman"/>
          <w:b w:val="false"/>
          <w:i w:val="false"/>
          <w:color w:val="000000"/>
          <w:sz w:val="28"/>
        </w:rPr>
        <w:t>ежеквартально до 25 (двадцать пятого) числа месяца, следующего за отчетным,</w:t>
      </w:r>
    </w:p>
    <w:p>
      <w:pPr>
        <w:spacing w:after="0"/>
        <w:ind w:left="0"/>
        <w:jc w:val="both"/>
      </w:pPr>
      <w:r>
        <w:rPr>
          <w:rFonts w:ascii="Times New Roman"/>
          <w:b w:val="false"/>
          <w:i w:val="false"/>
          <w:color w:val="000000"/>
          <w:sz w:val="28"/>
        </w:rPr>
        <w:t>направляет региональному координатору/в уполномоченный орган отчет</w:t>
      </w:r>
    </w:p>
    <w:p>
      <w:pPr>
        <w:spacing w:after="0"/>
        <w:ind w:left="0"/>
        <w:jc w:val="both"/>
      </w:pPr>
      <w:r>
        <w:rPr>
          <w:rFonts w:ascii="Times New Roman"/>
          <w:b w:val="false"/>
          <w:i w:val="false"/>
          <w:color w:val="000000"/>
          <w:sz w:val="28"/>
        </w:rPr>
        <w:t>о субсидировании по форме согласно приложению 11 к Правилам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Региональный координатор вправе:</w:t>
      </w:r>
    </w:p>
    <w:bookmarkEnd w:id="39"/>
    <w:bookmarkStart w:name="z50" w:id="40"/>
    <w:p>
      <w:pPr>
        <w:spacing w:after="0"/>
        <w:ind w:left="0"/>
        <w:jc w:val="both"/>
      </w:pPr>
      <w:r>
        <w:rPr>
          <w:rFonts w:ascii="Times New Roman"/>
          <w:b w:val="false"/>
          <w:i w:val="false"/>
          <w:color w:val="000000"/>
          <w:sz w:val="28"/>
        </w:rPr>
        <w:t>
      1) запрашивать от финансового агентства информацию об освоении денежных средств, перечисленных на субсидирование и гарантирование в рамках Национального проекта/Механизма;</w:t>
      </w:r>
    </w:p>
    <w:bookmarkEnd w:id="40"/>
    <w:bookmarkStart w:name="z51" w:id="41"/>
    <w:p>
      <w:pPr>
        <w:spacing w:after="0"/>
        <w:ind w:left="0"/>
        <w:jc w:val="both"/>
      </w:pPr>
      <w:r>
        <w:rPr>
          <w:rFonts w:ascii="Times New Roman"/>
          <w:b w:val="false"/>
          <w:i w:val="false"/>
          <w:color w:val="000000"/>
          <w:sz w:val="28"/>
        </w:rPr>
        <w:t>
      2) требовать от финансового агентства целевого использования денежных средств, перечисленных на субсидирование и гарантирование в рамках Национального проекта/Механизма.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Региональный координатор обязуется:</w:t>
      </w:r>
    </w:p>
    <w:bookmarkEnd w:id="42"/>
    <w:p>
      <w:pPr>
        <w:spacing w:after="0"/>
        <w:ind w:left="0"/>
        <w:jc w:val="both"/>
      </w:pPr>
      <w:r>
        <w:rPr>
          <w:rFonts w:ascii="Times New Roman"/>
          <w:b w:val="false"/>
          <w:i w:val="false"/>
          <w:color w:val="000000"/>
          <w:sz w:val="28"/>
        </w:rPr>
        <w:t>
      1) с момента поступления средств, предусмотренных для субсидирования, в течение 10 (десяти) рабочих дней перечислять финансовому агентству средства, в размере 50 % от суммы, выделенной на реализацию Национального проекта/Механизма в соответствующем финансовом году, на счета, указанные финансовым агентством и осуществлять последующие платежи в соответствии с заявками финансового агентства;</w:t>
      </w:r>
    </w:p>
    <w:p>
      <w:pPr>
        <w:spacing w:after="0"/>
        <w:ind w:left="0"/>
        <w:jc w:val="both"/>
      </w:pPr>
      <w:r>
        <w:rPr>
          <w:rFonts w:ascii="Times New Roman"/>
          <w:b w:val="false"/>
          <w:i w:val="false"/>
          <w:color w:val="000000"/>
          <w:sz w:val="28"/>
        </w:rPr>
        <w:t>
      2) в течение 3 (трех) рабочих дней после получения уведомления от финансового агентства произвести перечисление средств финансовому агентству, предусмотренных для гарантирования кредитов в размере 20 % от суммы каждой выданной гарантии, установленной в Договоре гарантии в рамках Правил портфельного субсидирования и гарантирования, Правил гарантирования и Механизма;</w:t>
      </w:r>
    </w:p>
    <w:p>
      <w:pPr>
        <w:spacing w:after="0"/>
        <w:ind w:left="0"/>
        <w:jc w:val="both"/>
      </w:pPr>
      <w:r>
        <w:rPr>
          <w:rFonts w:ascii="Times New Roman"/>
          <w:b w:val="false"/>
          <w:i w:val="false"/>
          <w:color w:val="000000"/>
          <w:sz w:val="28"/>
        </w:rPr>
        <w:t>
      3) в течение 3 (трех) рабочих дней после получения заявки от финансового агентства произвести перечисление средств для субсидирования финансовому агентству, предусмотренных в плане финансирования по платежам;</w:t>
      </w:r>
    </w:p>
    <w:bookmarkStart w:name="z56" w:id="43"/>
    <w:p>
      <w:pPr>
        <w:spacing w:after="0"/>
        <w:ind w:left="0"/>
        <w:jc w:val="both"/>
      </w:pPr>
      <w:r>
        <w:rPr>
          <w:rFonts w:ascii="Times New Roman"/>
          <w:b w:val="false"/>
          <w:i w:val="false"/>
          <w:color w:val="000000"/>
          <w:sz w:val="28"/>
        </w:rPr>
        <w:t>
      4) в случае, если сумма средств для субсидирования, указанная в заявке, не предусмотрена в плане финансирования по платежам, в течение 1 (одного) месяца с даты получения заявки внести изменения в план финансирования по платежам и произвести перечисление средств для субсидирования;</w:t>
      </w:r>
    </w:p>
    <w:bookmarkEnd w:id="43"/>
    <w:bookmarkStart w:name="z57" w:id="44"/>
    <w:p>
      <w:pPr>
        <w:spacing w:after="0"/>
        <w:ind w:left="0"/>
        <w:jc w:val="both"/>
      </w:pPr>
      <w:r>
        <w:rPr>
          <w:rFonts w:ascii="Times New Roman"/>
          <w:b w:val="false"/>
          <w:i w:val="false"/>
          <w:color w:val="000000"/>
          <w:sz w:val="28"/>
        </w:rPr>
        <w:t>
      5) в случае отсутствия заявки финансового агентства не осуществлять перечисление оставшихся средств, предусмотренных для субсидирования предпринимателей.</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45"/>
    <w:p>
      <w:pPr>
        <w:spacing w:after="0"/>
        <w:ind w:left="0"/>
        <w:jc w:val="left"/>
      </w:pPr>
      <w:r>
        <w:rPr>
          <w:rFonts w:ascii="Times New Roman"/>
          <w:b/>
          <w:i w:val="false"/>
          <w:color w:val="000000"/>
        </w:rPr>
        <w:t xml:space="preserve"> 4. Ответственность Сторон</w:t>
      </w:r>
    </w:p>
    <w:bookmarkEnd w:id="45"/>
    <w:bookmarkStart w:name="z77" w:id="46"/>
    <w:p>
      <w:pPr>
        <w:spacing w:after="0"/>
        <w:ind w:left="0"/>
        <w:jc w:val="both"/>
      </w:pPr>
      <w:r>
        <w:rPr>
          <w:rFonts w:ascii="Times New Roman"/>
          <w:b w:val="false"/>
          <w:i w:val="false"/>
          <w:color w:val="000000"/>
          <w:sz w:val="28"/>
        </w:rPr>
        <w:t>
      7. Каждая из Сторон в настоящем Договоре несет ответственность за неисполнение и (или) ненадлежащее исполнение обязательств, вытекающих из настоящего Договора, в соответствии с гражданским законодательством Республики Казахстан.</w:t>
      </w:r>
    </w:p>
    <w:bookmarkEnd w:id="46"/>
    <w:bookmarkStart w:name="z78" w:id="47"/>
    <w:p>
      <w:pPr>
        <w:spacing w:after="0"/>
        <w:ind w:left="0"/>
        <w:jc w:val="both"/>
      </w:pPr>
      <w:r>
        <w:rPr>
          <w:rFonts w:ascii="Times New Roman"/>
          <w:b w:val="false"/>
          <w:i w:val="false"/>
          <w:color w:val="000000"/>
          <w:sz w:val="28"/>
        </w:rPr>
        <w:t>
      8. Между региональным координатором и финансовым агентством ежеквартально в срок до 15-го числа второго месяца, следующего за отчетным кварталом, подписываются акты сверок по зачисленным средствам и объемам субсидирования в рамках настоящего Договора.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48"/>
    <w:p>
      <w:pPr>
        <w:spacing w:after="0"/>
        <w:ind w:left="0"/>
        <w:jc w:val="both"/>
      </w:pPr>
      <w:r>
        <w:rPr>
          <w:rFonts w:ascii="Times New Roman"/>
          <w:b w:val="false"/>
          <w:i w:val="false"/>
          <w:color w:val="000000"/>
          <w:sz w:val="28"/>
        </w:rPr>
        <w:t>
      9. Между региональным координатором и финансовым агентством ежеквартально в срок до 25-го числа месяца, следующего за отчетным кварталом, подписываются акты сверок по зачисленным средствам и объемам гарантирования.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49"/>
    <w:p>
      <w:pPr>
        <w:spacing w:after="0"/>
        <w:ind w:left="0"/>
        <w:jc w:val="left"/>
      </w:pPr>
      <w:r>
        <w:rPr>
          <w:rFonts w:ascii="Times New Roman"/>
          <w:b/>
          <w:i w:val="false"/>
          <w:color w:val="000000"/>
        </w:rPr>
        <w:t xml:space="preserve"> 5. Обстоятельства непреодолимой силы</w:t>
      </w:r>
    </w:p>
    <w:bookmarkEnd w:id="49"/>
    <w:bookmarkStart w:name="z81" w:id="50"/>
    <w:p>
      <w:pPr>
        <w:spacing w:after="0"/>
        <w:ind w:left="0"/>
        <w:jc w:val="both"/>
      </w:pPr>
      <w:r>
        <w:rPr>
          <w:rFonts w:ascii="Times New Roman"/>
          <w:b w:val="false"/>
          <w:i w:val="false"/>
          <w:color w:val="000000"/>
          <w:sz w:val="28"/>
        </w:rPr>
        <w:t>
      10. Обстоятельства непреодолимой силы - обстоятельства невозможности полного или частичного исполнения любой из Сторон обязательств по Договору (стихийные явления, военные действия, форс-мажорные обстоятельства).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50"/>
    <w:bookmarkStart w:name="z82" w:id="51"/>
    <w:p>
      <w:pPr>
        <w:spacing w:after="0"/>
        <w:ind w:left="0"/>
        <w:jc w:val="both"/>
      </w:pPr>
      <w:r>
        <w:rPr>
          <w:rFonts w:ascii="Times New Roman"/>
          <w:b w:val="false"/>
          <w:i w:val="false"/>
          <w:color w:val="000000"/>
          <w:sz w:val="28"/>
        </w:rPr>
        <w:t>
      11. Стороны освобождаются от ответственности за неисполнение, либо ненадлежащее исполнение своих обязанностей по Договору, если невозможность исполнения явилась следствием обстоятельств непреодолимой силы.</w:t>
      </w:r>
    </w:p>
    <w:bookmarkEnd w:id="51"/>
    <w:bookmarkStart w:name="z83" w:id="52"/>
    <w:p>
      <w:pPr>
        <w:spacing w:after="0"/>
        <w:ind w:left="0"/>
        <w:jc w:val="both"/>
      </w:pPr>
      <w:r>
        <w:rPr>
          <w:rFonts w:ascii="Times New Roman"/>
          <w:b w:val="false"/>
          <w:i w:val="false"/>
          <w:color w:val="000000"/>
          <w:sz w:val="28"/>
        </w:rPr>
        <w:t>
      12. При наступлении обстоятельств непреодолимой силы Сторона, для которой создалась невозможность исполнения ее обязательств по Договору, своевременно, в течение 10 (десяти) рабочих дней с момента наступления извещает другие Стороны о таких обстоятельствах.</w:t>
      </w:r>
    </w:p>
    <w:bookmarkEnd w:id="52"/>
    <w:bookmarkStart w:name="z84" w:id="53"/>
    <w:p>
      <w:pPr>
        <w:spacing w:after="0"/>
        <w:ind w:left="0"/>
        <w:jc w:val="both"/>
      </w:pPr>
      <w:r>
        <w:rPr>
          <w:rFonts w:ascii="Times New Roman"/>
          <w:b w:val="false"/>
          <w:i w:val="false"/>
          <w:color w:val="000000"/>
          <w:sz w:val="28"/>
        </w:rPr>
        <w:t>
      13. При отсутствии своевременного извещения Сторона обязана возместить другой Стороне ущерб, причиненный неизвещением или несвоевременным извещением.</w:t>
      </w:r>
    </w:p>
    <w:bookmarkEnd w:id="53"/>
    <w:bookmarkStart w:name="z85" w:id="54"/>
    <w:p>
      <w:pPr>
        <w:spacing w:after="0"/>
        <w:ind w:left="0"/>
        <w:jc w:val="both"/>
      </w:pPr>
      <w:r>
        <w:rPr>
          <w:rFonts w:ascii="Times New Roman"/>
          <w:b w:val="false"/>
          <w:i w:val="false"/>
          <w:color w:val="000000"/>
          <w:sz w:val="28"/>
        </w:rPr>
        <w:t>
      14. Наступление обстоятельств непреодолимой силы вызывает увеличение срока исполнения Договора на период их действия.</w:t>
      </w:r>
    </w:p>
    <w:bookmarkEnd w:id="54"/>
    <w:bookmarkStart w:name="z86" w:id="55"/>
    <w:p>
      <w:pPr>
        <w:spacing w:after="0"/>
        <w:ind w:left="0"/>
        <w:jc w:val="both"/>
      </w:pPr>
      <w:r>
        <w:rPr>
          <w:rFonts w:ascii="Times New Roman"/>
          <w:b w:val="false"/>
          <w:i w:val="false"/>
          <w:color w:val="000000"/>
          <w:sz w:val="28"/>
        </w:rPr>
        <w:t>
      15. Если такие обстоятельства продолжаются более 2 (двух) месяцев подряд, то каждая из Сторон вправе отказаться от дальнейшего исполнения обязательств по Договору.</w:t>
      </w:r>
    </w:p>
    <w:bookmarkEnd w:id="55"/>
    <w:bookmarkStart w:name="z87" w:id="56"/>
    <w:p>
      <w:pPr>
        <w:spacing w:after="0"/>
        <w:ind w:left="0"/>
        <w:jc w:val="left"/>
      </w:pPr>
      <w:r>
        <w:rPr>
          <w:rFonts w:ascii="Times New Roman"/>
          <w:b/>
          <w:i w:val="false"/>
          <w:color w:val="000000"/>
        </w:rPr>
        <w:t xml:space="preserve"> 6. Разрешение споров</w:t>
      </w:r>
    </w:p>
    <w:bookmarkEnd w:id="56"/>
    <w:bookmarkStart w:name="z88" w:id="57"/>
    <w:p>
      <w:pPr>
        <w:spacing w:after="0"/>
        <w:ind w:left="0"/>
        <w:jc w:val="both"/>
      </w:pPr>
      <w:r>
        <w:rPr>
          <w:rFonts w:ascii="Times New Roman"/>
          <w:b w:val="false"/>
          <w:i w:val="false"/>
          <w:color w:val="000000"/>
          <w:sz w:val="28"/>
        </w:rPr>
        <w:t>
      16. Все споры и разногласия, связанные или вытекающие из Договора, разрешаются путем переговоров между Сторонами. Споры, неурегулированные переговорным путем разрешаются в судебном порядке в соответствии с гражданским законодательством Республики Казахстан.</w:t>
      </w:r>
    </w:p>
    <w:bookmarkEnd w:id="57"/>
    <w:bookmarkStart w:name="z89" w:id="58"/>
    <w:p>
      <w:pPr>
        <w:spacing w:after="0"/>
        <w:ind w:left="0"/>
        <w:jc w:val="left"/>
      </w:pPr>
      <w:r>
        <w:rPr>
          <w:rFonts w:ascii="Times New Roman"/>
          <w:b/>
          <w:i w:val="false"/>
          <w:color w:val="000000"/>
        </w:rPr>
        <w:t xml:space="preserve"> 7. Изменение условий Договора</w:t>
      </w:r>
    </w:p>
    <w:bookmarkEnd w:id="58"/>
    <w:bookmarkStart w:name="z90" w:id="59"/>
    <w:p>
      <w:pPr>
        <w:spacing w:after="0"/>
        <w:ind w:left="0"/>
        <w:jc w:val="both"/>
      </w:pPr>
      <w:r>
        <w:rPr>
          <w:rFonts w:ascii="Times New Roman"/>
          <w:b w:val="false"/>
          <w:i w:val="false"/>
          <w:color w:val="000000"/>
          <w:sz w:val="28"/>
        </w:rPr>
        <w:t>
      17. Положения настоящего Договора могут быть изменены и (или) дополнены в порядке, предусмотренном гражданским законодательством Республики Казахстан.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и скреплены печатью (при наличии).</w:t>
      </w:r>
    </w:p>
    <w:bookmarkEnd w:id="59"/>
    <w:bookmarkStart w:name="z91" w:id="60"/>
    <w:p>
      <w:pPr>
        <w:spacing w:after="0"/>
        <w:ind w:left="0"/>
        <w:jc w:val="left"/>
      </w:pPr>
      <w:r>
        <w:rPr>
          <w:rFonts w:ascii="Times New Roman"/>
          <w:b/>
          <w:i w:val="false"/>
          <w:color w:val="000000"/>
        </w:rPr>
        <w:t xml:space="preserve"> 8. Заключительные положения</w:t>
      </w:r>
    </w:p>
    <w:bookmarkEnd w:id="60"/>
    <w:bookmarkStart w:name="z92" w:id="61"/>
    <w:p>
      <w:pPr>
        <w:spacing w:after="0"/>
        <w:ind w:left="0"/>
        <w:jc w:val="both"/>
      </w:pPr>
      <w:r>
        <w:rPr>
          <w:rFonts w:ascii="Times New Roman"/>
          <w:b w:val="false"/>
          <w:i w:val="false"/>
          <w:color w:val="000000"/>
          <w:sz w:val="28"/>
        </w:rPr>
        <w:t>
      18. В случае изменения правового статуса Сторон, все права и обязанности по Договору и во исполнение Договора, в том числе права и обязанности, возникшие в связи с урегулированием возникших споров и разногласий, переходят к правопреемникам Сторон.</w:t>
      </w:r>
    </w:p>
    <w:bookmarkEnd w:id="61"/>
    <w:bookmarkStart w:name="z93" w:id="62"/>
    <w:p>
      <w:pPr>
        <w:spacing w:after="0"/>
        <w:ind w:left="0"/>
        <w:jc w:val="both"/>
      </w:pPr>
      <w:r>
        <w:rPr>
          <w:rFonts w:ascii="Times New Roman"/>
          <w:b w:val="false"/>
          <w:i w:val="false"/>
          <w:color w:val="000000"/>
          <w:sz w:val="28"/>
        </w:rPr>
        <w:t>
      19. Настоящий Договор представляет собой полное взаимопонимание Сторон в связи с предметом настоящего Договора и заменяет собой все предыдущие письменные или устные соглашения и договоренности, имевшиеся между ними в отношении предмета Договора.</w:t>
      </w:r>
    </w:p>
    <w:bookmarkEnd w:id="62"/>
    <w:bookmarkStart w:name="z94" w:id="63"/>
    <w:p>
      <w:pPr>
        <w:spacing w:after="0"/>
        <w:ind w:left="0"/>
        <w:jc w:val="both"/>
      </w:pPr>
      <w:r>
        <w:rPr>
          <w:rFonts w:ascii="Times New Roman"/>
          <w:b w:val="false"/>
          <w:i w:val="false"/>
          <w:color w:val="000000"/>
          <w:sz w:val="28"/>
        </w:rPr>
        <w:t>
      20. Настоящий Договор составлен в ( ) идентичных экземплярах на казахском и русском языках по ( ) экземпляру на казахском и русском языках для каждой из Сторон, каждый из которых имеет равную юридическую силу.</w:t>
      </w:r>
    </w:p>
    <w:bookmarkEnd w:id="63"/>
    <w:bookmarkStart w:name="z95" w:id="64"/>
    <w:p>
      <w:pPr>
        <w:spacing w:after="0"/>
        <w:ind w:left="0"/>
        <w:jc w:val="both"/>
      </w:pPr>
      <w:r>
        <w:rPr>
          <w:rFonts w:ascii="Times New Roman"/>
          <w:b w:val="false"/>
          <w:i w:val="false"/>
          <w:color w:val="000000"/>
          <w:sz w:val="28"/>
        </w:rPr>
        <w:t>
      21. Настоящий Договор вступает в силу со дня подписания всеми Сторонами и действует до полного выполнения Сторонами своих обязательств по Договору.</w:t>
      </w:r>
    </w:p>
    <w:bookmarkEnd w:id="64"/>
    <w:bookmarkStart w:name="z96" w:id="65"/>
    <w:p>
      <w:pPr>
        <w:spacing w:after="0"/>
        <w:ind w:left="0"/>
        <w:jc w:val="both"/>
      </w:pPr>
      <w:r>
        <w:rPr>
          <w:rFonts w:ascii="Times New Roman"/>
          <w:b w:val="false"/>
          <w:i w:val="false"/>
          <w:color w:val="000000"/>
          <w:sz w:val="28"/>
        </w:rPr>
        <w:t>
      22. Во всем ином, не предусмотренном настоящим Договором, Стороны руководствуются гражданским законодательством Республики Казахстан.</w:t>
      </w:r>
    </w:p>
    <w:bookmarkEnd w:id="65"/>
    <w:bookmarkStart w:name="z97" w:id="66"/>
    <w:p>
      <w:pPr>
        <w:spacing w:after="0"/>
        <w:ind w:left="0"/>
        <w:jc w:val="left"/>
      </w:pPr>
      <w:r>
        <w:rPr>
          <w:rFonts w:ascii="Times New Roman"/>
          <w:b/>
          <w:i w:val="false"/>
          <w:color w:val="000000"/>
        </w:rPr>
        <w:t xml:space="preserve"> 9. Юридические адреса, банковские реквизиты и подписи Сторон</w:t>
      </w:r>
    </w:p>
    <w:bookmarkEnd w:id="66"/>
    <w:p>
      <w:pPr>
        <w:spacing w:after="0"/>
        <w:ind w:left="0"/>
        <w:jc w:val="both"/>
      </w:pPr>
      <w:r>
        <w:rPr>
          <w:rFonts w:ascii="Times New Roman"/>
          <w:b w:val="false"/>
          <w:i w:val="false"/>
          <w:color w:val="ff0000"/>
          <w:sz w:val="28"/>
        </w:rPr>
        <w:t xml:space="preserve">
      Сноска. Раздел 9 – в редакции приказа Министра национальной экономики РК от 20.06.2022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координатор</w:t>
            </w:r>
          </w:p>
          <w:p>
            <w:pPr>
              <w:spacing w:after="20"/>
              <w:ind w:left="20"/>
              <w:jc w:val="both"/>
            </w:pPr>
            <w:r>
              <w:rPr>
                <w:rFonts w:ascii="Times New Roman"/>
                <w:b w:val="false"/>
                <w:i w:val="false"/>
                <w:color w:val="000000"/>
                <w:sz w:val="20"/>
              </w:rPr>
              <w:t>(Государственное учреждение)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 акционерное общество</w:t>
            </w:r>
          </w:p>
          <w:p>
            <w:pPr>
              <w:spacing w:after="20"/>
              <w:ind w:left="20"/>
              <w:jc w:val="both"/>
            </w:pPr>
            <w:r>
              <w:rPr>
                <w:rFonts w:ascii="Times New Roman"/>
                <w:b w:val="false"/>
                <w:i w:val="false"/>
                <w:color w:val="000000"/>
                <w:sz w:val="20"/>
              </w:rPr>
              <w:t>"Фонд развития предпринимательства "Даму"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________________</w:t>
            </w:r>
          </w:p>
          <w:p>
            <w:pPr>
              <w:spacing w:after="20"/>
              <w:ind w:left="20"/>
              <w:jc w:val="both"/>
            </w:pPr>
            <w:r>
              <w:rPr>
                <w:rFonts w:ascii="Times New Roman"/>
                <w:b w:val="false"/>
                <w:i w:val="false"/>
                <w:color w:val="000000"/>
                <w:sz w:val="20"/>
              </w:rPr>
              <w:t>улица ________________</w:t>
            </w:r>
          </w:p>
          <w:p>
            <w:pPr>
              <w:spacing w:after="20"/>
              <w:ind w:left="20"/>
              <w:jc w:val="both"/>
            </w:pPr>
            <w:r>
              <w:rPr>
                <w:rFonts w:ascii="Times New Roman"/>
                <w:b w:val="false"/>
                <w:i w:val="false"/>
                <w:color w:val="000000"/>
                <w:sz w:val="20"/>
              </w:rPr>
              <w:t>Телефон ______________</w:t>
            </w:r>
          </w:p>
          <w:p>
            <w:pPr>
              <w:spacing w:after="20"/>
              <w:ind w:left="20"/>
              <w:jc w:val="both"/>
            </w:pPr>
            <w:r>
              <w:rPr>
                <w:rFonts w:ascii="Times New Roman"/>
                <w:b w:val="false"/>
                <w:i w:val="false"/>
                <w:color w:val="000000"/>
                <w:sz w:val="20"/>
              </w:rPr>
              <w:t>БИН _________________</w:t>
            </w:r>
          </w:p>
          <w:p>
            <w:pPr>
              <w:spacing w:after="20"/>
              <w:ind w:left="20"/>
              <w:jc w:val="both"/>
            </w:pPr>
            <w:r>
              <w:rPr>
                <w:rFonts w:ascii="Times New Roman"/>
                <w:b w:val="false"/>
                <w:i w:val="false"/>
                <w:color w:val="000000"/>
                <w:sz w:val="20"/>
              </w:rPr>
              <w:t>ИИК КZ ______________</w:t>
            </w:r>
          </w:p>
          <w:p>
            <w:pPr>
              <w:spacing w:after="20"/>
              <w:ind w:left="20"/>
              <w:jc w:val="both"/>
            </w:pPr>
            <w:r>
              <w:rPr>
                <w:rFonts w:ascii="Times New Roman"/>
                <w:b w:val="false"/>
                <w:i w:val="false"/>
                <w:color w:val="000000"/>
                <w:sz w:val="20"/>
              </w:rPr>
              <w:t>БИК _________________</w:t>
            </w:r>
          </w:p>
          <w:p>
            <w:pPr>
              <w:spacing w:after="20"/>
              <w:ind w:left="20"/>
              <w:jc w:val="both"/>
            </w:pPr>
            <w:r>
              <w:rPr>
                <w:rFonts w:ascii="Times New Roman"/>
                <w:b w:val="false"/>
                <w:i w:val="false"/>
                <w:color w:val="000000"/>
                <w:sz w:val="20"/>
              </w:rPr>
              <w:t>КБЕ _________________</w:t>
            </w:r>
          </w:p>
          <w:p>
            <w:pPr>
              <w:spacing w:after="20"/>
              <w:ind w:left="20"/>
              <w:jc w:val="both"/>
            </w:pPr>
            <w:r>
              <w:rPr>
                <w:rFonts w:ascii="Times New Roman"/>
                <w:b w:val="false"/>
                <w:i w:val="false"/>
                <w:color w:val="000000"/>
                <w:sz w:val="20"/>
              </w:rPr>
              <w:t>ГУ "________________"</w:t>
            </w:r>
          </w:p>
          <w:p>
            <w:pPr>
              <w:spacing w:after="20"/>
              <w:ind w:left="20"/>
              <w:jc w:val="both"/>
            </w:pPr>
            <w:r>
              <w:rPr>
                <w:rFonts w:ascii="Times New Roman"/>
                <w:b w:val="false"/>
                <w:i w:val="false"/>
                <w:color w:val="000000"/>
                <w:sz w:val="20"/>
              </w:rPr>
              <w:t>место для печати</w:t>
            </w:r>
          </w:p>
          <w:p>
            <w:pPr>
              <w:spacing w:after="20"/>
              <w:ind w:left="20"/>
              <w:jc w:val="both"/>
            </w:pPr>
            <w:r>
              <w:rPr>
                <w:rFonts w:ascii="Times New Roman"/>
                <w:b w:val="false"/>
                <w:i w:val="false"/>
                <w:color w:val="000000"/>
                <w:sz w:val="20"/>
              </w:rPr>
              <w:t>(при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_______________________</w:t>
            </w:r>
          </w:p>
          <w:p>
            <w:pPr>
              <w:spacing w:after="20"/>
              <w:ind w:left="20"/>
              <w:jc w:val="both"/>
            </w:pPr>
            <w:r>
              <w:rPr>
                <w:rFonts w:ascii="Times New Roman"/>
                <w:b w:val="false"/>
                <w:i w:val="false"/>
                <w:color w:val="000000"/>
                <w:sz w:val="20"/>
              </w:rPr>
              <w:t>улица _______________________</w:t>
            </w:r>
          </w:p>
          <w:p>
            <w:pPr>
              <w:spacing w:after="20"/>
              <w:ind w:left="20"/>
              <w:jc w:val="both"/>
            </w:pPr>
            <w:r>
              <w:rPr>
                <w:rFonts w:ascii="Times New Roman"/>
                <w:b w:val="false"/>
                <w:i w:val="false"/>
                <w:color w:val="000000"/>
                <w:sz w:val="20"/>
              </w:rPr>
              <w:t>Телефон _____________________</w:t>
            </w:r>
          </w:p>
          <w:p>
            <w:pPr>
              <w:spacing w:after="20"/>
              <w:ind w:left="20"/>
              <w:jc w:val="both"/>
            </w:pPr>
            <w:r>
              <w:rPr>
                <w:rFonts w:ascii="Times New Roman"/>
                <w:b w:val="false"/>
                <w:i w:val="false"/>
                <w:color w:val="000000"/>
                <w:sz w:val="20"/>
              </w:rPr>
              <w:t>Реквизиты для зачисления средств для</w:t>
            </w:r>
          </w:p>
          <w:p>
            <w:pPr>
              <w:spacing w:after="20"/>
              <w:ind w:left="20"/>
              <w:jc w:val="both"/>
            </w:pPr>
            <w:r>
              <w:rPr>
                <w:rFonts w:ascii="Times New Roman"/>
                <w:b w:val="false"/>
                <w:i w:val="false"/>
                <w:color w:val="000000"/>
                <w:sz w:val="20"/>
              </w:rPr>
              <w:t>субсидирования в рамках</w:t>
            </w:r>
          </w:p>
          <w:p>
            <w:pPr>
              <w:spacing w:after="20"/>
              <w:ind w:left="20"/>
              <w:jc w:val="both"/>
            </w:pPr>
            <w:r>
              <w:rPr>
                <w:rFonts w:ascii="Times New Roman"/>
                <w:b w:val="false"/>
                <w:i w:val="false"/>
                <w:color w:val="000000"/>
                <w:sz w:val="20"/>
              </w:rPr>
              <w:t>национального проекта</w:t>
            </w:r>
          </w:p>
          <w:p>
            <w:pPr>
              <w:spacing w:after="20"/>
              <w:ind w:left="20"/>
              <w:jc w:val="both"/>
            </w:pPr>
            <w:r>
              <w:rPr>
                <w:rFonts w:ascii="Times New Roman"/>
                <w:b w:val="false"/>
                <w:i w:val="false"/>
                <w:color w:val="000000"/>
                <w:sz w:val="20"/>
              </w:rPr>
              <w:t>БИН ________________________</w:t>
            </w:r>
          </w:p>
          <w:p>
            <w:pPr>
              <w:spacing w:after="20"/>
              <w:ind w:left="20"/>
              <w:jc w:val="both"/>
            </w:pPr>
            <w:r>
              <w:rPr>
                <w:rFonts w:ascii="Times New Roman"/>
                <w:b w:val="false"/>
                <w:i w:val="false"/>
                <w:color w:val="000000"/>
                <w:sz w:val="20"/>
              </w:rPr>
              <w:t>ИИК КZ _____________________</w:t>
            </w:r>
          </w:p>
          <w:p>
            <w:pPr>
              <w:spacing w:after="20"/>
              <w:ind w:left="20"/>
              <w:jc w:val="both"/>
            </w:pPr>
            <w:r>
              <w:rPr>
                <w:rFonts w:ascii="Times New Roman"/>
                <w:b w:val="false"/>
                <w:i w:val="false"/>
                <w:color w:val="000000"/>
                <w:sz w:val="20"/>
              </w:rPr>
              <w:t>БИК ________________________</w:t>
            </w:r>
          </w:p>
          <w:p>
            <w:pPr>
              <w:spacing w:after="20"/>
              <w:ind w:left="20"/>
              <w:jc w:val="both"/>
            </w:pPr>
            <w:r>
              <w:rPr>
                <w:rFonts w:ascii="Times New Roman"/>
                <w:b w:val="false"/>
                <w:i w:val="false"/>
                <w:color w:val="000000"/>
                <w:sz w:val="20"/>
              </w:rPr>
              <w:t>КБЕ ________________________</w:t>
            </w:r>
          </w:p>
          <w:p>
            <w:pPr>
              <w:spacing w:after="20"/>
              <w:ind w:left="20"/>
              <w:jc w:val="both"/>
            </w:pPr>
            <w:r>
              <w:rPr>
                <w:rFonts w:ascii="Times New Roman"/>
                <w:b w:val="false"/>
                <w:i w:val="false"/>
                <w:color w:val="000000"/>
                <w:sz w:val="20"/>
              </w:rPr>
              <w:t>АО "________________________"</w:t>
            </w:r>
          </w:p>
          <w:p>
            <w:pPr>
              <w:spacing w:after="20"/>
              <w:ind w:left="20"/>
              <w:jc w:val="both"/>
            </w:pPr>
            <w:r>
              <w:rPr>
                <w:rFonts w:ascii="Times New Roman"/>
                <w:b w:val="false"/>
                <w:i w:val="false"/>
                <w:color w:val="000000"/>
                <w:sz w:val="20"/>
              </w:rPr>
              <w:t>Реквизиты для зачисления средств для</w:t>
            </w:r>
          </w:p>
          <w:p>
            <w:pPr>
              <w:spacing w:after="20"/>
              <w:ind w:left="20"/>
              <w:jc w:val="both"/>
            </w:pPr>
            <w:r>
              <w:rPr>
                <w:rFonts w:ascii="Times New Roman"/>
                <w:b w:val="false"/>
                <w:i w:val="false"/>
                <w:color w:val="000000"/>
                <w:sz w:val="20"/>
              </w:rPr>
              <w:t>субсидирования в рамках Механизма</w:t>
            </w:r>
          </w:p>
          <w:p>
            <w:pPr>
              <w:spacing w:after="20"/>
              <w:ind w:left="20"/>
              <w:jc w:val="both"/>
            </w:pPr>
            <w:r>
              <w:rPr>
                <w:rFonts w:ascii="Times New Roman"/>
                <w:b w:val="false"/>
                <w:i w:val="false"/>
                <w:color w:val="000000"/>
                <w:sz w:val="20"/>
              </w:rPr>
              <w:t>БИН _________________________</w:t>
            </w:r>
          </w:p>
          <w:p>
            <w:pPr>
              <w:spacing w:after="20"/>
              <w:ind w:left="20"/>
              <w:jc w:val="both"/>
            </w:pPr>
            <w:r>
              <w:rPr>
                <w:rFonts w:ascii="Times New Roman"/>
                <w:b w:val="false"/>
                <w:i w:val="false"/>
                <w:color w:val="000000"/>
                <w:sz w:val="20"/>
              </w:rPr>
              <w:t>ИИК КZ ______________________</w:t>
            </w:r>
          </w:p>
          <w:p>
            <w:pPr>
              <w:spacing w:after="20"/>
              <w:ind w:left="20"/>
              <w:jc w:val="both"/>
            </w:pPr>
            <w:r>
              <w:rPr>
                <w:rFonts w:ascii="Times New Roman"/>
                <w:b w:val="false"/>
                <w:i w:val="false"/>
                <w:color w:val="000000"/>
                <w:sz w:val="20"/>
              </w:rPr>
              <w:t>БИК _________________________</w:t>
            </w:r>
          </w:p>
          <w:p>
            <w:pPr>
              <w:spacing w:after="20"/>
              <w:ind w:left="20"/>
              <w:jc w:val="both"/>
            </w:pPr>
            <w:r>
              <w:rPr>
                <w:rFonts w:ascii="Times New Roman"/>
                <w:b w:val="false"/>
                <w:i w:val="false"/>
                <w:color w:val="000000"/>
                <w:sz w:val="20"/>
              </w:rPr>
              <w:t>КБЕ _________________________</w:t>
            </w:r>
          </w:p>
          <w:p>
            <w:pPr>
              <w:spacing w:after="20"/>
              <w:ind w:left="20"/>
              <w:jc w:val="both"/>
            </w:pPr>
            <w:r>
              <w:rPr>
                <w:rFonts w:ascii="Times New Roman"/>
                <w:b w:val="false"/>
                <w:i w:val="false"/>
                <w:color w:val="000000"/>
                <w:sz w:val="20"/>
              </w:rPr>
              <w:t>АО "_________________________"</w:t>
            </w:r>
          </w:p>
          <w:p>
            <w:pPr>
              <w:spacing w:after="20"/>
              <w:ind w:left="20"/>
              <w:jc w:val="both"/>
            </w:pPr>
            <w:r>
              <w:rPr>
                <w:rFonts w:ascii="Times New Roman"/>
                <w:b w:val="false"/>
                <w:i w:val="false"/>
                <w:color w:val="000000"/>
                <w:sz w:val="20"/>
              </w:rPr>
              <w:t>Реквизиты для зачисления средств</w:t>
            </w:r>
          </w:p>
          <w:p>
            <w:pPr>
              <w:spacing w:after="20"/>
              <w:ind w:left="20"/>
              <w:jc w:val="both"/>
            </w:pPr>
            <w:r>
              <w:rPr>
                <w:rFonts w:ascii="Times New Roman"/>
                <w:b w:val="false"/>
                <w:i w:val="false"/>
                <w:color w:val="000000"/>
                <w:sz w:val="20"/>
              </w:rPr>
              <w:t>по инструменту гарантирования</w:t>
            </w:r>
          </w:p>
          <w:p>
            <w:pPr>
              <w:spacing w:after="20"/>
              <w:ind w:left="20"/>
              <w:jc w:val="both"/>
            </w:pPr>
            <w:r>
              <w:rPr>
                <w:rFonts w:ascii="Times New Roman"/>
                <w:b w:val="false"/>
                <w:i w:val="false"/>
                <w:color w:val="000000"/>
                <w:sz w:val="20"/>
              </w:rPr>
              <w:t>БИН _________________________</w:t>
            </w:r>
          </w:p>
          <w:p>
            <w:pPr>
              <w:spacing w:after="20"/>
              <w:ind w:left="20"/>
              <w:jc w:val="both"/>
            </w:pPr>
            <w:r>
              <w:rPr>
                <w:rFonts w:ascii="Times New Roman"/>
                <w:b w:val="false"/>
                <w:i w:val="false"/>
                <w:color w:val="000000"/>
                <w:sz w:val="20"/>
              </w:rPr>
              <w:t>ИИК КZ ______________________</w:t>
            </w:r>
          </w:p>
          <w:p>
            <w:pPr>
              <w:spacing w:after="20"/>
              <w:ind w:left="20"/>
              <w:jc w:val="both"/>
            </w:pPr>
            <w:r>
              <w:rPr>
                <w:rFonts w:ascii="Times New Roman"/>
                <w:b w:val="false"/>
                <w:i w:val="false"/>
                <w:color w:val="000000"/>
                <w:sz w:val="20"/>
              </w:rPr>
              <w:t>БИК _________________________</w:t>
            </w:r>
          </w:p>
          <w:p>
            <w:pPr>
              <w:spacing w:after="20"/>
              <w:ind w:left="20"/>
              <w:jc w:val="both"/>
            </w:pPr>
            <w:r>
              <w:rPr>
                <w:rFonts w:ascii="Times New Roman"/>
                <w:b w:val="false"/>
                <w:i w:val="false"/>
                <w:color w:val="000000"/>
                <w:sz w:val="20"/>
              </w:rPr>
              <w:t>КБЕ _________________________</w:t>
            </w:r>
          </w:p>
          <w:p>
            <w:pPr>
              <w:spacing w:after="20"/>
              <w:ind w:left="20"/>
              <w:jc w:val="both"/>
            </w:pPr>
            <w:r>
              <w:rPr>
                <w:rFonts w:ascii="Times New Roman"/>
                <w:b w:val="false"/>
                <w:i w:val="false"/>
                <w:color w:val="000000"/>
                <w:sz w:val="20"/>
              </w:rPr>
              <w:t>АО "_________________________"</w:t>
            </w:r>
          </w:p>
          <w:p>
            <w:pPr>
              <w:spacing w:after="20"/>
              <w:ind w:left="20"/>
              <w:jc w:val="both"/>
            </w:pPr>
            <w:r>
              <w:rPr>
                <w:rFonts w:ascii="Times New Roman"/>
                <w:b w:val="false"/>
                <w:i w:val="false"/>
                <w:color w:val="000000"/>
                <w:sz w:val="20"/>
              </w:rPr>
              <w:t>место для печати</w:t>
            </w:r>
          </w:p>
          <w:p>
            <w:pPr>
              <w:spacing w:after="20"/>
              <w:ind w:left="20"/>
              <w:jc w:val="both"/>
            </w:pPr>
            <w:r>
              <w:rPr>
                <w:rFonts w:ascii="Times New Roman"/>
                <w:b w:val="false"/>
                <w:i w:val="false"/>
                <w:color w:val="000000"/>
                <w:sz w:val="20"/>
              </w:rPr>
              <w:t>(при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5</w:t>
            </w:r>
          </w:p>
        </w:tc>
      </w:tr>
    </w:tbl>
    <w:p>
      <w:pPr>
        <w:spacing w:after="0"/>
        <w:ind w:left="0"/>
        <w:jc w:val="both"/>
      </w:pPr>
      <w:r>
        <w:rPr>
          <w:rFonts w:ascii="Times New Roman"/>
          <w:b w:val="false"/>
          <w:i w:val="false"/>
          <w:color w:val="ff0000"/>
          <w:sz w:val="28"/>
        </w:rPr>
        <w:t xml:space="preserve">
      Сноска. Приложение 2 с изменением, внесенным приказом Министра национальной экономики РК от 20.06.2022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bl>
    <w:bookmarkStart w:name="z118" w:id="67"/>
    <w:p>
      <w:pPr>
        <w:spacing w:after="0"/>
        <w:ind w:left="0"/>
        <w:jc w:val="left"/>
      </w:pPr>
      <w:r>
        <w:rPr>
          <w:rFonts w:ascii="Times New Roman"/>
          <w:b/>
          <w:i w:val="false"/>
          <w:color w:val="000000"/>
        </w:rPr>
        <w:t xml:space="preserve"> Типовой договор субсидирования части ставки вознаграждения в рамках национального проекта по развитию предпринимательства на 2021 – 2025 годы</w:t>
      </w:r>
    </w:p>
    <w:bookmarkEnd w:id="67"/>
    <w:p>
      <w:pPr>
        <w:spacing w:after="0"/>
        <w:ind w:left="0"/>
        <w:jc w:val="both"/>
      </w:pPr>
      <w:bookmarkStart w:name="z123" w:id="68"/>
      <w:r>
        <w:rPr>
          <w:rFonts w:ascii="Times New Roman"/>
          <w:b w:val="false"/>
          <w:i w:val="false"/>
          <w:color w:val="000000"/>
          <w:sz w:val="28"/>
        </w:rPr>
        <w:t>
      Акционерное общество "Фонд развития предпринимательства "Даму"</w:t>
      </w:r>
    </w:p>
    <w:bookmarkEnd w:id="68"/>
    <w:p>
      <w:pPr>
        <w:spacing w:after="0"/>
        <w:ind w:left="0"/>
        <w:jc w:val="both"/>
      </w:pPr>
      <w:r>
        <w:rPr>
          <w:rFonts w:ascii="Times New Roman"/>
          <w:b w:val="false"/>
          <w:i w:val="false"/>
          <w:color w:val="000000"/>
          <w:sz w:val="28"/>
        </w:rPr>
        <w:t>в лице __________________________________________________________________,</w:t>
      </w:r>
    </w:p>
    <w:p>
      <w:pPr>
        <w:spacing w:after="0"/>
        <w:ind w:left="0"/>
        <w:jc w:val="both"/>
      </w:pPr>
      <w:r>
        <w:rPr>
          <w:rFonts w:ascii="Times New Roman"/>
          <w:b w:val="false"/>
          <w:i w:val="false"/>
          <w:color w:val="000000"/>
          <w:sz w:val="28"/>
        </w:rPr>
        <w:t>действующем на основании ________________________________________________,</w:t>
      </w:r>
    </w:p>
    <w:p>
      <w:pPr>
        <w:spacing w:after="0"/>
        <w:ind w:left="0"/>
        <w:jc w:val="both"/>
      </w:pPr>
      <w:r>
        <w:rPr>
          <w:rFonts w:ascii="Times New Roman"/>
          <w:b w:val="false"/>
          <w:i w:val="false"/>
          <w:color w:val="000000"/>
          <w:sz w:val="28"/>
        </w:rPr>
        <w:t>именуемое в дальнейшем "финансовое агентство", с одной стороны, и Акционерное</w:t>
      </w:r>
    </w:p>
    <w:p>
      <w:pPr>
        <w:spacing w:after="0"/>
        <w:ind w:left="0"/>
        <w:jc w:val="both"/>
      </w:pPr>
      <w:r>
        <w:rPr>
          <w:rFonts w:ascii="Times New Roman"/>
          <w:b w:val="false"/>
          <w:i w:val="false"/>
          <w:color w:val="000000"/>
          <w:sz w:val="28"/>
        </w:rPr>
        <w:t>общество/Товарищество с ограниченной ответственностью, "банк/банк развития/</w:t>
      </w:r>
    </w:p>
    <w:p>
      <w:pPr>
        <w:spacing w:after="0"/>
        <w:ind w:left="0"/>
        <w:jc w:val="both"/>
      </w:pPr>
      <w:r>
        <w:rPr>
          <w:rFonts w:ascii="Times New Roman"/>
          <w:b w:val="false"/>
          <w:i w:val="false"/>
          <w:color w:val="000000"/>
          <w:sz w:val="28"/>
        </w:rPr>
        <w:t>лизинговая компания/микрофинансовая организация, осуществляющая</w:t>
      </w:r>
    </w:p>
    <w:p>
      <w:pPr>
        <w:spacing w:after="0"/>
        <w:ind w:left="0"/>
        <w:jc w:val="both"/>
      </w:pPr>
      <w:r>
        <w:rPr>
          <w:rFonts w:ascii="Times New Roman"/>
          <w:b w:val="false"/>
          <w:i w:val="false"/>
          <w:color w:val="000000"/>
          <w:sz w:val="28"/>
        </w:rPr>
        <w:t>микрофинансовую деятельность по предоставлению микрокредитов (далее – МФО)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действующем на основании _______________________________________________,</w:t>
      </w:r>
    </w:p>
    <w:p>
      <w:pPr>
        <w:spacing w:after="0"/>
        <w:ind w:left="0"/>
        <w:jc w:val="both"/>
      </w:pPr>
      <w:r>
        <w:rPr>
          <w:rFonts w:ascii="Times New Roman"/>
          <w:b w:val="false"/>
          <w:i w:val="false"/>
          <w:color w:val="000000"/>
          <w:sz w:val="28"/>
        </w:rPr>
        <w:t>именуемое в дальнейшем "банк/лизинговая компания/МФО", с другой стороны, 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действующем на основании _______________________________________________,</w:t>
      </w:r>
    </w:p>
    <w:p>
      <w:pPr>
        <w:spacing w:after="0"/>
        <w:ind w:left="0"/>
        <w:jc w:val="both"/>
      </w:pPr>
      <w:r>
        <w:rPr>
          <w:rFonts w:ascii="Times New Roman"/>
          <w:b w:val="false"/>
          <w:i w:val="false"/>
          <w:color w:val="000000"/>
          <w:sz w:val="28"/>
        </w:rPr>
        <w:t>именуемый в дальнейшем "Получатель", совместно именуемые "Стороны",</w:t>
      </w:r>
    </w:p>
    <w:p>
      <w:pPr>
        <w:spacing w:after="0"/>
        <w:ind w:left="0"/>
        <w:jc w:val="both"/>
      </w:pPr>
      <w:r>
        <w:rPr>
          <w:rFonts w:ascii="Times New Roman"/>
          <w:b w:val="false"/>
          <w:i w:val="false"/>
          <w:color w:val="000000"/>
          <w:sz w:val="28"/>
        </w:rPr>
        <w:t>а по отдельности "Сторона" либо как указано выше, заключили настоящий договор</w:t>
      </w:r>
    </w:p>
    <w:p>
      <w:pPr>
        <w:spacing w:after="0"/>
        <w:ind w:left="0"/>
        <w:jc w:val="both"/>
      </w:pPr>
      <w:r>
        <w:rPr>
          <w:rFonts w:ascii="Times New Roman"/>
          <w:b w:val="false"/>
          <w:i w:val="false"/>
          <w:color w:val="000000"/>
          <w:sz w:val="28"/>
        </w:rPr>
        <w:t>субсидирования части ставки вознаграждения в рамках национального проекта</w:t>
      </w:r>
    </w:p>
    <w:p>
      <w:pPr>
        <w:spacing w:after="0"/>
        <w:ind w:left="0"/>
        <w:jc w:val="both"/>
      </w:pPr>
      <w:r>
        <w:rPr>
          <w:rFonts w:ascii="Times New Roman"/>
          <w:b w:val="false"/>
          <w:i w:val="false"/>
          <w:color w:val="000000"/>
          <w:sz w:val="28"/>
        </w:rPr>
        <w:t>по развитию предпринимательства на 2021 – 2025 годы (далее – Договор)</w:t>
      </w:r>
    </w:p>
    <w:p>
      <w:pPr>
        <w:spacing w:after="0"/>
        <w:ind w:left="0"/>
        <w:jc w:val="both"/>
      </w:pPr>
      <w:r>
        <w:rPr>
          <w:rFonts w:ascii="Times New Roman"/>
          <w:b w:val="false"/>
          <w:i w:val="false"/>
          <w:color w:val="000000"/>
          <w:sz w:val="28"/>
        </w:rPr>
        <w:t>в соответствии с:</w:t>
      </w:r>
    </w:p>
    <w:p>
      <w:pPr>
        <w:spacing w:after="0"/>
        <w:ind w:left="0"/>
        <w:jc w:val="both"/>
      </w:pPr>
      <w:r>
        <w:rPr>
          <w:rFonts w:ascii="Times New Roman"/>
          <w:b w:val="false"/>
          <w:i w:val="false"/>
          <w:color w:val="000000"/>
          <w:sz w:val="28"/>
        </w:rPr>
        <w:t>Национальным проектом по развитию предпринимательства на 2021 – 2025 годы,</w:t>
      </w:r>
    </w:p>
    <w:p>
      <w:pPr>
        <w:spacing w:after="0"/>
        <w:ind w:left="0"/>
        <w:jc w:val="both"/>
      </w:pPr>
      <w:r>
        <w:rPr>
          <w:rFonts w:ascii="Times New Roman"/>
          <w:b w:val="false"/>
          <w:i w:val="false"/>
          <w:color w:val="000000"/>
          <w:sz w:val="28"/>
        </w:rPr>
        <w:t xml:space="preserve">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w:t>
      </w:r>
    </w:p>
    <w:p>
      <w:pPr>
        <w:spacing w:after="0"/>
        <w:ind w:left="0"/>
        <w:jc w:val="both"/>
      </w:pPr>
      <w:r>
        <w:rPr>
          <w:rFonts w:ascii="Times New Roman"/>
          <w:b w:val="false"/>
          <w:i w:val="false"/>
          <w:color w:val="000000"/>
          <w:sz w:val="28"/>
        </w:rPr>
        <w:t>2021 года № 728 (далее – Национальный проект); Правилами субсидирования части</w:t>
      </w:r>
    </w:p>
    <w:p>
      <w:pPr>
        <w:spacing w:after="0"/>
        <w:ind w:left="0"/>
        <w:jc w:val="both"/>
      </w:pPr>
      <w:r>
        <w:rPr>
          <w:rFonts w:ascii="Times New Roman"/>
          <w:b w:val="false"/>
          <w:i w:val="false"/>
          <w:color w:val="000000"/>
          <w:sz w:val="28"/>
        </w:rPr>
        <w:t>ставки вознаграждения в рамках национального проекта по развитию</w:t>
      </w:r>
    </w:p>
    <w:p>
      <w:pPr>
        <w:spacing w:after="0"/>
        <w:ind w:left="0"/>
        <w:jc w:val="both"/>
      </w:pPr>
      <w:r>
        <w:rPr>
          <w:rFonts w:ascii="Times New Roman"/>
          <w:b w:val="false"/>
          <w:i w:val="false"/>
          <w:color w:val="000000"/>
          <w:sz w:val="28"/>
        </w:rPr>
        <w:t xml:space="preserve">предпринимательства на 2021 – 2025 годы, утвержденными </w:t>
      </w:r>
      <w:r>
        <w:rPr>
          <w:rFonts w:ascii="Times New Roman"/>
          <w:b w:val="false"/>
          <w:i w:val="false"/>
          <w:color w:val="000000"/>
          <w:sz w:val="28"/>
        </w:rPr>
        <w:t>постановлением</w:t>
      </w:r>
    </w:p>
    <w:p>
      <w:pPr>
        <w:spacing w:after="0"/>
        <w:ind w:left="0"/>
        <w:jc w:val="both"/>
      </w:pPr>
      <w:r>
        <w:rPr>
          <w:rFonts w:ascii="Times New Roman"/>
          <w:b w:val="false"/>
          <w:i w:val="false"/>
          <w:color w:val="000000"/>
          <w:sz w:val="28"/>
        </w:rPr>
        <w:t>Правительства Республики Казахстан от 31 декабря 2019 года № 1060</w:t>
      </w:r>
    </w:p>
    <w:p>
      <w:pPr>
        <w:spacing w:after="0"/>
        <w:ind w:left="0"/>
        <w:jc w:val="both"/>
      </w:pPr>
      <w:r>
        <w:rPr>
          <w:rFonts w:ascii="Times New Roman"/>
          <w:b w:val="false"/>
          <w:i w:val="false"/>
          <w:color w:val="000000"/>
          <w:sz w:val="28"/>
        </w:rPr>
        <w:t>(далее – Правила субсидирования); Механизмом кредитования и финансового лизинга</w:t>
      </w:r>
    </w:p>
    <w:p>
      <w:pPr>
        <w:spacing w:after="0"/>
        <w:ind w:left="0"/>
        <w:jc w:val="both"/>
      </w:pPr>
      <w:r>
        <w:rPr>
          <w:rFonts w:ascii="Times New Roman"/>
          <w:b w:val="false"/>
          <w:i w:val="false"/>
          <w:color w:val="000000"/>
          <w:sz w:val="28"/>
        </w:rPr>
        <w:t xml:space="preserve">приоритетных проектов,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w:t>
      </w:r>
    </w:p>
    <w:p>
      <w:pPr>
        <w:spacing w:after="0"/>
        <w:ind w:left="0"/>
        <w:jc w:val="both"/>
      </w:pPr>
      <w:r>
        <w:rPr>
          <w:rFonts w:ascii="Times New Roman"/>
          <w:b w:val="false"/>
          <w:i w:val="false"/>
          <w:color w:val="000000"/>
          <w:sz w:val="28"/>
        </w:rPr>
        <w:t>Казахстан от 11 декабря 2018 года № 820 "О некоторых вопросах обеспечения</w:t>
      </w:r>
    </w:p>
    <w:p>
      <w:pPr>
        <w:spacing w:after="0"/>
        <w:ind w:left="0"/>
        <w:jc w:val="both"/>
      </w:pPr>
      <w:r>
        <w:rPr>
          <w:rFonts w:ascii="Times New Roman"/>
          <w:b w:val="false"/>
          <w:i w:val="false"/>
          <w:color w:val="000000"/>
          <w:sz w:val="28"/>
        </w:rPr>
        <w:t>долгосрочной тенговой ликвидности для решения задачи доступного кредитования"</w:t>
      </w:r>
    </w:p>
    <w:p>
      <w:pPr>
        <w:spacing w:after="0"/>
        <w:ind w:left="0"/>
        <w:jc w:val="both"/>
      </w:pPr>
      <w:r>
        <w:rPr>
          <w:rFonts w:ascii="Times New Roman"/>
          <w:b w:val="false"/>
          <w:i w:val="false"/>
          <w:color w:val="000000"/>
          <w:sz w:val="28"/>
        </w:rPr>
        <w:t>(далее – Механизм); протоколом № от "___" 20__ года заседания уполномоченного</w:t>
      </w:r>
    </w:p>
    <w:p>
      <w:pPr>
        <w:spacing w:after="0"/>
        <w:ind w:left="0"/>
        <w:jc w:val="both"/>
      </w:pPr>
      <w:r>
        <w:rPr>
          <w:rFonts w:ascii="Times New Roman"/>
          <w:b w:val="false"/>
          <w:i w:val="false"/>
          <w:color w:val="000000"/>
          <w:sz w:val="28"/>
        </w:rPr>
        <w:t>органа финансового агентства.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69"/>
    <w:p>
      <w:pPr>
        <w:spacing w:after="0"/>
        <w:ind w:left="0"/>
        <w:jc w:val="left"/>
      </w:pPr>
      <w:r>
        <w:rPr>
          <w:rFonts w:ascii="Times New Roman"/>
          <w:b/>
          <w:i w:val="false"/>
          <w:color w:val="000000"/>
        </w:rPr>
        <w:t xml:space="preserve"> 1. Термины и определения</w:t>
      </w:r>
    </w:p>
    <w:bookmarkEnd w:id="69"/>
    <w:bookmarkStart w:name="z125" w:id="70"/>
    <w:p>
      <w:pPr>
        <w:spacing w:after="0"/>
        <w:ind w:left="0"/>
        <w:jc w:val="both"/>
      </w:pPr>
      <w:r>
        <w:rPr>
          <w:rFonts w:ascii="Times New Roman"/>
          <w:b w:val="false"/>
          <w:i w:val="false"/>
          <w:color w:val="000000"/>
          <w:sz w:val="28"/>
        </w:rPr>
        <w:t>
      1. В настоящем Договоре используются следующие основные термины и определения:</w:t>
      </w:r>
    </w:p>
    <w:bookmarkEnd w:id="70"/>
    <w:bookmarkStart w:name="z1349" w:id="71"/>
    <w:p>
      <w:pPr>
        <w:spacing w:after="0"/>
        <w:ind w:left="0"/>
        <w:jc w:val="both"/>
      </w:pPr>
      <w:r>
        <w:rPr>
          <w:rFonts w:ascii="Times New Roman"/>
          <w:b w:val="false"/>
          <w:i w:val="false"/>
          <w:color w:val="000000"/>
          <w:sz w:val="28"/>
        </w:rPr>
        <w:t>
      1) приоритетные сектора экономики в рамках Правил субсидирования/Механизма – приоритетные сектора экономики в соответствии с общим классификатором видов экономической деятельности (далее – ОКЭД);</w:t>
      </w:r>
    </w:p>
    <w:bookmarkEnd w:id="71"/>
    <w:bookmarkStart w:name="z1350" w:id="72"/>
    <w:p>
      <w:pPr>
        <w:spacing w:after="0"/>
        <w:ind w:left="0"/>
        <w:jc w:val="both"/>
      </w:pPr>
      <w:r>
        <w:rPr>
          <w:rFonts w:ascii="Times New Roman"/>
          <w:b w:val="false"/>
          <w:i w:val="false"/>
          <w:color w:val="000000"/>
          <w:sz w:val="28"/>
        </w:rPr>
        <w:t>
      2) банк – банк второго уровня в рамках реализации Правил субсидирования/Механизма;</w:t>
      </w:r>
    </w:p>
    <w:bookmarkEnd w:id="72"/>
    <w:bookmarkStart w:name="z1351" w:id="73"/>
    <w:p>
      <w:pPr>
        <w:spacing w:after="0"/>
        <w:ind w:left="0"/>
        <w:jc w:val="both"/>
      </w:pPr>
      <w:r>
        <w:rPr>
          <w:rFonts w:ascii="Times New Roman"/>
          <w:b w:val="false"/>
          <w:i w:val="false"/>
          <w:color w:val="000000"/>
          <w:sz w:val="28"/>
        </w:rPr>
        <w:t>
      3) банк развития (далее – банк) – акционерное общество "Банк Развития Казахстана" и (или) его аффилированная лизинговая компания;</w:t>
      </w:r>
    </w:p>
    <w:bookmarkEnd w:id="73"/>
    <w:bookmarkStart w:name="z1352" w:id="74"/>
    <w:p>
      <w:pPr>
        <w:spacing w:after="0"/>
        <w:ind w:left="0"/>
        <w:jc w:val="both"/>
      </w:pPr>
      <w:r>
        <w:rPr>
          <w:rFonts w:ascii="Times New Roman"/>
          <w:b w:val="false"/>
          <w:i w:val="false"/>
          <w:color w:val="000000"/>
          <w:sz w:val="28"/>
        </w:rPr>
        <w:t>
      4) банк-платежный агент – уполномоченный банк лизинговой компании/МФО, который согласован с финансовым агентством и осуществляет функции по ведению специального счета лизинговой компании/МФО, предназначенного для перечисления и списания субсидий по проектам;</w:t>
      </w:r>
    </w:p>
    <w:bookmarkEnd w:id="74"/>
    <w:bookmarkStart w:name="z1353" w:id="75"/>
    <w:p>
      <w:pPr>
        <w:spacing w:after="0"/>
        <w:ind w:left="0"/>
        <w:jc w:val="both"/>
      </w:pPr>
      <w:r>
        <w:rPr>
          <w:rFonts w:ascii="Times New Roman"/>
          <w:b w:val="false"/>
          <w:i w:val="false"/>
          <w:color w:val="000000"/>
          <w:sz w:val="28"/>
        </w:rPr>
        <w:t>
      5)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75"/>
    <w:bookmarkStart w:name="z1354" w:id="76"/>
    <w:p>
      <w:pPr>
        <w:spacing w:after="0"/>
        <w:ind w:left="0"/>
        <w:jc w:val="both"/>
      </w:pPr>
      <w:r>
        <w:rPr>
          <w:rFonts w:ascii="Times New Roman"/>
          <w:b w:val="false"/>
          <w:i w:val="false"/>
          <w:color w:val="000000"/>
          <w:sz w:val="28"/>
        </w:rPr>
        <w:t xml:space="preserve">
      6) "зеленая" таксономия – классификация "зеленых" проектов, подлежащих финансированию через "зеленые" облигации и "зеленые" кредиты,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"зеленые" кредиты";</w:t>
      </w:r>
    </w:p>
    <w:bookmarkEnd w:id="76"/>
    <w:bookmarkStart w:name="z1355" w:id="77"/>
    <w:p>
      <w:pPr>
        <w:spacing w:after="0"/>
        <w:ind w:left="0"/>
        <w:jc w:val="both"/>
      </w:pPr>
      <w:r>
        <w:rPr>
          <w:rFonts w:ascii="Times New Roman"/>
          <w:b w:val="false"/>
          <w:i w:val="false"/>
          <w:color w:val="000000"/>
          <w:sz w:val="28"/>
        </w:rPr>
        <w:t>
      7) уполномоченный орган финансового агентства – постоянно действующий коллегиальный орган акционерного общества "Фонд развития предпринимательства "Даму", осуществляющий свою деятельность в пределах полномочий, предоставленных ему внутренними актами по рассмотрению и принятию решения о возможности/невозможности и прекращении/возобновлении субсидирования проекта Получателя;</w:t>
      </w:r>
    </w:p>
    <w:bookmarkEnd w:id="77"/>
    <w:bookmarkStart w:name="z1356" w:id="78"/>
    <w:p>
      <w:pPr>
        <w:spacing w:after="0"/>
        <w:ind w:left="0"/>
        <w:jc w:val="both"/>
      </w:pPr>
      <w:r>
        <w:rPr>
          <w:rFonts w:ascii="Times New Roman"/>
          <w:b w:val="false"/>
          <w:i w:val="false"/>
          <w:color w:val="000000"/>
          <w:sz w:val="28"/>
        </w:rPr>
        <w:t>
      8)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компания/банк предоставляет предпринимателю финансовый лизинг;</w:t>
      </w:r>
    </w:p>
    <w:bookmarkEnd w:id="78"/>
    <w:bookmarkStart w:name="z1357" w:id="79"/>
    <w:p>
      <w:pPr>
        <w:spacing w:after="0"/>
        <w:ind w:left="0"/>
        <w:jc w:val="both"/>
      </w:pPr>
      <w:r>
        <w:rPr>
          <w:rFonts w:ascii="Times New Roman"/>
          <w:b w:val="false"/>
          <w:i w:val="false"/>
          <w:color w:val="000000"/>
          <w:sz w:val="28"/>
        </w:rPr>
        <w:t xml:space="preserve">
      9) микрокредит – деньги, предоставляемые МФО, заемщику в национальной валюте Республики Казахстан в размере и порядке,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 на условиях платности, срочности и возвратности;</w:t>
      </w:r>
    </w:p>
    <w:bookmarkEnd w:id="79"/>
    <w:bookmarkStart w:name="z1358" w:id="80"/>
    <w:p>
      <w:pPr>
        <w:spacing w:after="0"/>
        <w:ind w:left="0"/>
        <w:jc w:val="both"/>
      </w:pPr>
      <w:r>
        <w:rPr>
          <w:rFonts w:ascii="Times New Roman"/>
          <w:b w:val="false"/>
          <w:i w:val="false"/>
          <w:color w:val="000000"/>
          <w:sz w:val="28"/>
        </w:rPr>
        <w:t>
      10) договор по микрокредиту – договор о предоставлении микрокредита в соответствии с которым МФО предоставляет заемщику микрокредит;</w:t>
      </w:r>
    </w:p>
    <w:bookmarkEnd w:id="80"/>
    <w:bookmarkStart w:name="z1359" w:id="81"/>
    <w:p>
      <w:pPr>
        <w:spacing w:after="0"/>
        <w:ind w:left="0"/>
        <w:jc w:val="both"/>
      </w:pPr>
      <w:r>
        <w:rPr>
          <w:rFonts w:ascii="Times New Roman"/>
          <w:b w:val="false"/>
          <w:i w:val="false"/>
          <w:color w:val="000000"/>
          <w:sz w:val="28"/>
        </w:rPr>
        <w:t>
      11) микрофинансовая организация – организация, осуществляющая микрофинансовую деятельность по предоставлению микрокредитов;</w:t>
      </w:r>
    </w:p>
    <w:bookmarkEnd w:id="81"/>
    <w:bookmarkStart w:name="z1360" w:id="82"/>
    <w:p>
      <w:pPr>
        <w:spacing w:after="0"/>
        <w:ind w:left="0"/>
        <w:jc w:val="both"/>
      </w:pPr>
      <w:r>
        <w:rPr>
          <w:rFonts w:ascii="Times New Roman"/>
          <w:b w:val="false"/>
          <w:i w:val="false"/>
          <w:color w:val="000000"/>
          <w:sz w:val="28"/>
        </w:rPr>
        <w:t>
      12) договор субсидирования – трехстороннее письменное соглашение, заключенное между финансовым агентством, банком/лизинговой компанией/МФО и предпринимателем, по условиям которого финансовое агентство частично субсидирует ставку вознаграждения по кредиту/микрокредиту/лизингу предпринимателя, выданному банком/лизинговой компанией/МФО;</w:t>
      </w:r>
    </w:p>
    <w:bookmarkEnd w:id="82"/>
    <w:bookmarkStart w:name="z1361" w:id="83"/>
    <w:p>
      <w:pPr>
        <w:spacing w:after="0"/>
        <w:ind w:left="0"/>
        <w:jc w:val="both"/>
      </w:pPr>
      <w:r>
        <w:rPr>
          <w:rFonts w:ascii="Times New Roman"/>
          <w:b w:val="false"/>
          <w:i w:val="false"/>
          <w:color w:val="000000"/>
          <w:sz w:val="28"/>
        </w:rPr>
        <w:t>
      13) субсидии – периодические выплаты на безвозмездной и безвозвратной основе, выплачиваемые финансовым агентством банку/лизинговой компании/ МФО, в рамках субсидирования предпринимателей на основании договоров субсидирования;</w:t>
      </w:r>
    </w:p>
    <w:bookmarkEnd w:id="83"/>
    <w:bookmarkStart w:name="z1362" w:id="84"/>
    <w:p>
      <w:pPr>
        <w:spacing w:after="0"/>
        <w:ind w:left="0"/>
        <w:jc w:val="both"/>
      </w:pPr>
      <w:r>
        <w:rPr>
          <w:rFonts w:ascii="Times New Roman"/>
          <w:b w:val="false"/>
          <w:i w:val="false"/>
          <w:color w:val="000000"/>
          <w:sz w:val="28"/>
        </w:rPr>
        <w:t>
      14)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банку/лизинговой компании/МФО, в качестве вознаграждения по кредитам/микрокредиту/лизингу в обмен на выполнение в будущем определенных условий, относящихся к операционной деятельности предпринимателя.</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85"/>
    <w:p>
      <w:pPr>
        <w:spacing w:after="0"/>
        <w:ind w:left="0"/>
        <w:jc w:val="left"/>
      </w:pPr>
      <w:r>
        <w:rPr>
          <w:rFonts w:ascii="Times New Roman"/>
          <w:b/>
          <w:i w:val="false"/>
          <w:color w:val="000000"/>
        </w:rPr>
        <w:t xml:space="preserve"> 2. Предмет Договора</w:t>
      </w:r>
    </w:p>
    <w:bookmarkEnd w:id="85"/>
    <w:bookmarkStart w:name="z136" w:id="86"/>
    <w:p>
      <w:pPr>
        <w:spacing w:after="0"/>
        <w:ind w:left="0"/>
        <w:jc w:val="both"/>
      </w:pPr>
      <w:r>
        <w:rPr>
          <w:rFonts w:ascii="Times New Roman"/>
          <w:b w:val="false"/>
          <w:i w:val="false"/>
          <w:color w:val="000000"/>
          <w:sz w:val="28"/>
        </w:rPr>
        <w:t>
      2. По условиям настоящего Договора финансовое агентство осуществляет субсидирование части ставки вознаграждения Получателя по кредиту/микрокредиту/лизингу, полученному в ______________ (наименование финансовой организации) на следующих условиях:</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банковского займа/договор по микрокредиту/договор финансового лизинга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"__" 20___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кредита для целей реализации "зеленых" проектов:</w:t>
            </w:r>
          </w:p>
          <w:p>
            <w:pPr>
              <w:spacing w:after="20"/>
              <w:ind w:left="20"/>
              <w:jc w:val="both"/>
            </w:pPr>
            <w:r>
              <w:rPr>
                <w:rFonts w:ascii="Times New Roman"/>
                <w:b w:val="false"/>
                <w:i w:val="false"/>
                <w:color w:val="000000"/>
                <w:sz w:val="20"/>
              </w:rPr>
              <w:t>
категория/и "зеленой" таксономии, к которой/ым относится "зеленый" проект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кредита/микрокредита/лизинга на дату начала срока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кредита/микрокредита/лизинга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 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Сноска. Пункт 2 - в редакции приказа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87"/>
    <w:p>
      <w:pPr>
        <w:spacing w:after="0"/>
        <w:ind w:left="0"/>
        <w:jc w:val="both"/>
      </w:pPr>
      <w:r>
        <w:rPr>
          <w:rFonts w:ascii="Times New Roman"/>
          <w:b w:val="false"/>
          <w:i w:val="false"/>
          <w:color w:val="000000"/>
          <w:sz w:val="28"/>
        </w:rPr>
        <w:t>
      3. Субсидирование производится за счет средств республиканского и местного бюджетов в соответствии с Правилами субсидирования.</w:t>
      </w:r>
    </w:p>
    <w:bookmarkEnd w:id="87"/>
    <w:bookmarkStart w:name="z138" w:id="88"/>
    <w:p>
      <w:pPr>
        <w:spacing w:after="0"/>
        <w:ind w:left="0"/>
        <w:jc w:val="both"/>
      </w:pPr>
      <w:r>
        <w:rPr>
          <w:rFonts w:ascii="Times New Roman"/>
          <w:b w:val="false"/>
          <w:i w:val="false"/>
          <w:color w:val="000000"/>
          <w:sz w:val="28"/>
        </w:rPr>
        <w:t>
      4. Банк/лизинговая компания/МФО после заключения настоящего Договора предоставляет финансовому агентству договор банковского займа/договор по микрокредиту/договор финансового лизинга с приложением графика погашения, заключенный с Получателем (копия заверенная подписью должностного лица и печатью (при наличии) банка/лизинговой компании/МФО).</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89"/>
    <w:p>
      <w:pPr>
        <w:spacing w:after="0"/>
        <w:ind w:left="0"/>
        <w:jc w:val="both"/>
      </w:pPr>
      <w:r>
        <w:rPr>
          <w:rFonts w:ascii="Times New Roman"/>
          <w:b w:val="false"/>
          <w:i w:val="false"/>
          <w:color w:val="000000"/>
          <w:sz w:val="28"/>
        </w:rPr>
        <w:t>
      5. Субсидирование осуществляется в рамках _____________ направления "______________________" (наименование направления) Правил субсидирования/Механизма.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90"/>
    <w:p>
      <w:pPr>
        <w:spacing w:after="0"/>
        <w:ind w:left="0"/>
        <w:jc w:val="both"/>
      </w:pPr>
      <w:r>
        <w:rPr>
          <w:rFonts w:ascii="Times New Roman"/>
          <w:b w:val="false"/>
          <w:i w:val="false"/>
          <w:color w:val="000000"/>
          <w:sz w:val="28"/>
        </w:rPr>
        <w:t>
      6. Субсидированию подлежит часть ставки вознаграждения по кредиту/микрокредита /лизингу в размере __________, при этом часть ставки вознаграждения в размере ________ оплачивает финансовое агентство, а остальную часть ставки вознаграждения в размере _________ оплачивает Получатель, в соответствии с графиком погашений к Договору субсидирования по форме согласно приложению к настоящему Договору (далее - Приложение).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91"/>
    <w:p>
      <w:pPr>
        <w:spacing w:after="0"/>
        <w:ind w:left="0"/>
        <w:jc w:val="both"/>
      </w:pPr>
      <w:r>
        <w:rPr>
          <w:rFonts w:ascii="Times New Roman"/>
          <w:b w:val="false"/>
          <w:i w:val="false"/>
          <w:color w:val="000000"/>
          <w:sz w:val="28"/>
        </w:rPr>
        <w:t>
      7. Субсидированию не подлежат вознаграждения, начисленные банком/лизинговой компании/МФО и не уплаченные Получателем по просроченной задолженности.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9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Перечисление средств, предусмотренных для субсидирования, осуществляется финансовым агентством на текущий счет, открытый в банке/банке-платежном агенте, ежемесячно, авансовыми платежами (однократно/несколько раз в месяц) в соответствии с графиком погашений к Договору субсидирования по форме согласно Приложению.</w:t>
      </w:r>
    </w:p>
    <w:bookmarkEnd w:id="92"/>
    <w:p>
      <w:pPr>
        <w:spacing w:after="0"/>
        <w:ind w:left="0"/>
        <w:jc w:val="both"/>
      </w:pPr>
      <w:r>
        <w:rPr>
          <w:rFonts w:ascii="Times New Roman"/>
          <w:b w:val="false"/>
          <w:i w:val="false"/>
          <w:color w:val="000000"/>
          <w:sz w:val="28"/>
        </w:rPr>
        <w:t>
      Перечисление средств, предусмотренных для субсидирования, по проектам предпринимателей, осуществляется финансовым агентством на основании уведомления банка/лизинговой компании/МФО о факте проведения предпринимателем полной выплаты по кредиту/микрокредиту/лизингу (основной долг, субсидируемая и не субсидируемая часть вознаграждения) либо платежами, покрывающими предстоящие обязательства Получателя по субсидируемой части вознаграждения на краткосрочный период, исходя из графиков платежей к договорам субсидирования, при снижении кредитного рейтинга и иных признаков ухудшения финансового состояния банков/банка-платежного агента (наступление одного или нескольких случаев), в том числе:</w:t>
      </w:r>
    </w:p>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p>
      <w:pPr>
        <w:spacing w:after="0"/>
        <w:ind w:left="0"/>
        <w:jc w:val="both"/>
      </w:pPr>
      <w:r>
        <w:rPr>
          <w:rFonts w:ascii="Times New Roman"/>
          <w:b w:val="false"/>
          <w:i w:val="false"/>
          <w:color w:val="000000"/>
          <w:sz w:val="28"/>
        </w:rPr>
        <w:t>
      при снижении значения коэффициента К4 ниже уровня 0,4;</w:t>
      </w:r>
    </w:p>
    <w:p>
      <w:pPr>
        <w:spacing w:after="0"/>
        <w:ind w:left="0"/>
        <w:jc w:val="both"/>
      </w:pPr>
      <w:r>
        <w:rPr>
          <w:rFonts w:ascii="Times New Roman"/>
          <w:b w:val="false"/>
          <w:i w:val="false"/>
          <w:color w:val="000000"/>
          <w:sz w:val="28"/>
        </w:rPr>
        <w:t>
      при нарушении пруденциальных нормативов в течение 2 (двух) месяцев подряд.</w:t>
      </w:r>
    </w:p>
    <w:p>
      <w:pPr>
        <w:spacing w:after="0"/>
        <w:ind w:left="0"/>
        <w:jc w:val="both"/>
      </w:pPr>
      <w:r>
        <w:rPr>
          <w:rFonts w:ascii="Times New Roman"/>
          <w:b w:val="false"/>
          <w:i w:val="false"/>
          <w:color w:val="000000"/>
          <w:sz w:val="28"/>
        </w:rPr>
        <w:t>
      В случае, исправления у банка/банка-платежного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93"/>
    <w:p>
      <w:pPr>
        <w:spacing w:after="0"/>
        <w:ind w:left="0"/>
        <w:jc w:val="both"/>
      </w:pPr>
      <w:r>
        <w:rPr>
          <w:rFonts w:ascii="Times New Roman"/>
          <w:b w:val="false"/>
          <w:i w:val="false"/>
          <w:color w:val="000000"/>
          <w:sz w:val="28"/>
        </w:rPr>
        <w:t>
      9. Начало срока субсидирования: ____________года.</w:t>
      </w:r>
    </w:p>
    <w:bookmarkEnd w:id="93"/>
    <w:bookmarkStart w:name="z151" w:id="94"/>
    <w:p>
      <w:pPr>
        <w:spacing w:after="0"/>
        <w:ind w:left="0"/>
        <w:jc w:val="both"/>
      </w:pPr>
      <w:r>
        <w:rPr>
          <w:rFonts w:ascii="Times New Roman"/>
          <w:b w:val="false"/>
          <w:i w:val="false"/>
          <w:color w:val="000000"/>
          <w:sz w:val="28"/>
        </w:rPr>
        <w:t>
      10. Финансовое агентство после подписания настоящего Договора выплачивает субсидии.</w:t>
      </w:r>
    </w:p>
    <w:bookmarkEnd w:id="94"/>
    <w:bookmarkStart w:name="z152" w:id="95"/>
    <w:p>
      <w:pPr>
        <w:spacing w:after="0"/>
        <w:ind w:left="0"/>
        <w:jc w:val="both"/>
      </w:pPr>
      <w:r>
        <w:rPr>
          <w:rFonts w:ascii="Times New Roman"/>
          <w:b w:val="false"/>
          <w:i w:val="false"/>
          <w:color w:val="000000"/>
          <w:sz w:val="28"/>
        </w:rPr>
        <w:t>
      11.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bookmarkEnd w:id="95"/>
    <w:bookmarkStart w:name="z153" w:id="96"/>
    <w:p>
      <w:pPr>
        <w:spacing w:after="0"/>
        <w:ind w:left="0"/>
        <w:jc w:val="left"/>
      </w:pPr>
      <w:r>
        <w:rPr>
          <w:rFonts w:ascii="Times New Roman"/>
          <w:b/>
          <w:i w:val="false"/>
          <w:color w:val="000000"/>
        </w:rPr>
        <w:t xml:space="preserve"> 3. Права и обязанности Сторон</w:t>
      </w:r>
    </w:p>
    <w:bookmarkEnd w:id="96"/>
    <w:bookmarkStart w:name="z154" w:id="9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Финансовое агентство обязано:</w:t>
      </w:r>
    </w:p>
    <w:bookmarkEnd w:id="97"/>
    <w:p>
      <w:pPr>
        <w:spacing w:after="0"/>
        <w:ind w:left="0"/>
        <w:jc w:val="both"/>
      </w:pPr>
      <w:r>
        <w:rPr>
          <w:rFonts w:ascii="Times New Roman"/>
          <w:b w:val="false"/>
          <w:i w:val="false"/>
          <w:color w:val="000000"/>
          <w:sz w:val="28"/>
        </w:rPr>
        <w:t>
      1) своевременно пополнить текущий счет, открытый в банке/банке-платежного агента суммой, достаточной для субсидирования, на условиях настоящего Договора;</w:t>
      </w:r>
    </w:p>
    <w:p>
      <w:pPr>
        <w:spacing w:after="0"/>
        <w:ind w:left="0"/>
        <w:jc w:val="both"/>
      </w:pPr>
      <w:r>
        <w:rPr>
          <w:rFonts w:ascii="Times New Roman"/>
          <w:b w:val="false"/>
          <w:i w:val="false"/>
          <w:color w:val="000000"/>
          <w:sz w:val="28"/>
        </w:rPr>
        <w:t>
      2) в целях предоставления отчета в уполномоченный орган осуществлять мониторинг реализации Национального проекта/Механизма в части субсидирования ставки вознаграждения по кредитам/микрокредитам/лизингу;</w:t>
      </w:r>
    </w:p>
    <w:p>
      <w:pPr>
        <w:spacing w:after="0"/>
        <w:ind w:left="0"/>
        <w:jc w:val="both"/>
      </w:pPr>
      <w:r>
        <w:rPr>
          <w:rFonts w:ascii="Times New Roman"/>
          <w:b w:val="false"/>
          <w:i w:val="false"/>
          <w:color w:val="000000"/>
          <w:sz w:val="28"/>
        </w:rPr>
        <w:t>
      3) принять меры по обеспечению возмещения Получателем оплаченной суммы вознаграждения при установлении фактов нецелевого использования кредитных средств и (или) несоответствия проекта Получателя условиям Правил субсидирования/Механизма, в том числе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9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Финансовое агентство вправе:</w:t>
      </w:r>
    </w:p>
    <w:bookmarkEnd w:id="98"/>
    <w:bookmarkStart w:name="z99" w:id="99"/>
    <w:p>
      <w:pPr>
        <w:spacing w:after="0"/>
        <w:ind w:left="0"/>
        <w:jc w:val="both"/>
      </w:pPr>
      <w:r>
        <w:rPr>
          <w:rFonts w:ascii="Times New Roman"/>
          <w:b w:val="false"/>
          <w:i w:val="false"/>
          <w:color w:val="000000"/>
          <w:sz w:val="28"/>
        </w:rPr>
        <w:t>
      1) не перечислять субсидии в случае неполучения средств от регионального координатора в рамках Правил субсидирования/уполномоченного органа по предпринимательству в рамках Правил субсидирования/Механизма;</w:t>
      </w:r>
    </w:p>
    <w:bookmarkEnd w:id="99"/>
    <w:bookmarkStart w:name="z100" w:id="100"/>
    <w:p>
      <w:pPr>
        <w:spacing w:after="0"/>
        <w:ind w:left="0"/>
        <w:jc w:val="both"/>
      </w:pPr>
      <w:r>
        <w:rPr>
          <w:rFonts w:ascii="Times New Roman"/>
          <w:b w:val="false"/>
          <w:i w:val="false"/>
          <w:color w:val="000000"/>
          <w:sz w:val="28"/>
        </w:rPr>
        <w:t>
      2) проводить проверки Получателя на предмет целевого использования средств. Требовать от Получателя документы и сведения, подтверждающие целевое использование кредита/микрокредита/предмета лизинга;</w:t>
      </w:r>
    </w:p>
    <w:bookmarkEnd w:id="100"/>
    <w:bookmarkStart w:name="z101" w:id="101"/>
    <w:p>
      <w:pPr>
        <w:spacing w:after="0"/>
        <w:ind w:left="0"/>
        <w:jc w:val="both"/>
      </w:pPr>
      <w:r>
        <w:rPr>
          <w:rFonts w:ascii="Times New Roman"/>
          <w:b w:val="false"/>
          <w:i w:val="false"/>
          <w:color w:val="000000"/>
          <w:sz w:val="28"/>
        </w:rPr>
        <w:t>
      3) запрашивать и получать от банка/лизинговой компании/МФО документы и информацию о Получателе, а также о реализации договора банковского займа/договора по микрокредиту/договора финансового лизинга, участвующего в Национальном проекте/Механизме;</w:t>
      </w:r>
    </w:p>
    <w:bookmarkEnd w:id="101"/>
    <w:bookmarkStart w:name="z102" w:id="102"/>
    <w:p>
      <w:pPr>
        <w:spacing w:after="0"/>
        <w:ind w:left="0"/>
        <w:jc w:val="both"/>
      </w:pPr>
      <w:r>
        <w:rPr>
          <w:rFonts w:ascii="Times New Roman"/>
          <w:b w:val="false"/>
          <w:i w:val="false"/>
          <w:color w:val="000000"/>
          <w:sz w:val="28"/>
        </w:rPr>
        <w:t>
      4) с предварительным письменным уведомлением банка/лизинговой компании/МФО и Получателя осуществлять мониторинг соответствия проекта и (или) Получателя условиям Правил субсидирования/Механизма, мониторинг целевого использования средств, по которому осуществляется субсидирование, с выездом на место реализации Проекта в рамках прав, предусмотренных в договоре банковского займа/договоре по микрокредиту/договоре финансового лизинга между банком/лизинговой компанией/МФО и Получателем, не реже 1 (одного) раза в полугодие;</w:t>
      </w:r>
    </w:p>
    <w:bookmarkEnd w:id="102"/>
    <w:bookmarkStart w:name="z103" w:id="103"/>
    <w:p>
      <w:pPr>
        <w:spacing w:after="0"/>
        <w:ind w:left="0"/>
        <w:jc w:val="both"/>
      </w:pPr>
      <w:r>
        <w:rPr>
          <w:rFonts w:ascii="Times New Roman"/>
          <w:b w:val="false"/>
          <w:i w:val="false"/>
          <w:color w:val="000000"/>
          <w:sz w:val="28"/>
        </w:rPr>
        <w:t>
      5) дополнительно запрашивать у Получателя необходимые сведения о результатах его финансово-хозяйственной деятельности в рамках реализации Национального проекта/Механизма в течение срока действия настоящего Договора в целях формирования отчета;</w:t>
      </w:r>
    </w:p>
    <w:bookmarkEnd w:id="103"/>
    <w:bookmarkStart w:name="z104" w:id="104"/>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Получателя, установленных настоящим Договором, предусмотренных для Сторон, и требовать их своевременного исполнения Получателем;</w:t>
      </w:r>
    </w:p>
    <w:bookmarkEnd w:id="104"/>
    <w:bookmarkStart w:name="z105" w:id="105"/>
    <w:p>
      <w:pPr>
        <w:spacing w:after="0"/>
        <w:ind w:left="0"/>
        <w:jc w:val="both"/>
      </w:pPr>
      <w:r>
        <w:rPr>
          <w:rFonts w:ascii="Times New Roman"/>
          <w:b w:val="false"/>
          <w:i w:val="false"/>
          <w:color w:val="000000"/>
          <w:sz w:val="28"/>
        </w:rPr>
        <w:t>
      7) осуществлять проверку исполнения обязательств настоящего Договора с выездом в банк/лизинговую компанию/МФО без вмешательства в их оперативную деятельность с письменного уведомления банка/лизинговой компании/МФО;</w:t>
      </w:r>
    </w:p>
    <w:bookmarkEnd w:id="105"/>
    <w:bookmarkStart w:name="z106" w:id="106"/>
    <w:p>
      <w:pPr>
        <w:spacing w:after="0"/>
        <w:ind w:left="0"/>
        <w:jc w:val="both"/>
      </w:pPr>
      <w:r>
        <w:rPr>
          <w:rFonts w:ascii="Times New Roman"/>
          <w:b w:val="false"/>
          <w:i w:val="false"/>
          <w:color w:val="000000"/>
          <w:sz w:val="28"/>
        </w:rPr>
        <w:t>
      8) использовать информацию о Получателе, полученную от Получателя или банка/лизинговой компании/МФО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с письменного согласия Получателя;</w:t>
      </w:r>
    </w:p>
    <w:bookmarkEnd w:id="106"/>
    <w:bookmarkStart w:name="z107" w:id="107"/>
    <w:p>
      <w:pPr>
        <w:spacing w:after="0"/>
        <w:ind w:left="0"/>
        <w:jc w:val="both"/>
      </w:pPr>
      <w:r>
        <w:rPr>
          <w:rFonts w:ascii="Times New Roman"/>
          <w:b w:val="false"/>
          <w:i w:val="false"/>
          <w:color w:val="000000"/>
          <w:sz w:val="28"/>
        </w:rPr>
        <w:t>
      9) прекратить субсидирование на основании выявления следующих фактов:</w:t>
      </w:r>
    </w:p>
    <w:bookmarkEnd w:id="107"/>
    <w:p>
      <w:pPr>
        <w:spacing w:after="0"/>
        <w:ind w:left="0"/>
        <w:jc w:val="both"/>
      </w:pPr>
      <w:r>
        <w:rPr>
          <w:rFonts w:ascii="Times New Roman"/>
          <w:b w:val="false"/>
          <w:i w:val="false"/>
          <w:color w:val="000000"/>
          <w:sz w:val="28"/>
        </w:rPr>
        <w:t>
      нецелевого использования кредита/микрокредита/лизинга,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средств/лизинговых сделок;</w:t>
      </w:r>
    </w:p>
    <w:p>
      <w:pPr>
        <w:spacing w:after="0"/>
        <w:ind w:left="0"/>
        <w:jc w:val="both"/>
      </w:pPr>
      <w:r>
        <w:rPr>
          <w:rFonts w:ascii="Times New Roman"/>
          <w:b w:val="false"/>
          <w:i w:val="false"/>
          <w:color w:val="000000"/>
          <w:sz w:val="28"/>
        </w:rPr>
        <w:t>
      неполучения Получателем предмета лизинга по договору финансового лизинга, по которому осуществляется субсидирование;</w:t>
      </w:r>
    </w:p>
    <w:p>
      <w:pPr>
        <w:spacing w:after="0"/>
        <w:ind w:left="0"/>
        <w:jc w:val="both"/>
      </w:pPr>
      <w:r>
        <w:rPr>
          <w:rFonts w:ascii="Times New Roman"/>
          <w:b w:val="false"/>
          <w:i w:val="false"/>
          <w:color w:val="000000"/>
          <w:sz w:val="28"/>
        </w:rPr>
        <w:t>
      несоответствие проекта и/или Получателя условиям Правил субсидирования и/или решению уполномоченного органа финансового агентства;</w:t>
      </w:r>
    </w:p>
    <w:p>
      <w:pPr>
        <w:spacing w:after="0"/>
        <w:ind w:left="0"/>
        <w:jc w:val="both"/>
      </w:pPr>
      <w:r>
        <w:rPr>
          <w:rFonts w:ascii="Times New Roman"/>
          <w:b w:val="false"/>
          <w:i w:val="false"/>
          <w:color w:val="000000"/>
          <w:sz w:val="28"/>
        </w:rPr>
        <w:t>
      неисполнения Получателем в течение 3 (трех) месяцев подряд обязательств по оплате платежей перед банком/МФО согласно графику платежей, к договору банковского займа/договору по микрокредиту/договору субсидирования, за исключением случаев, возникших в период действия чрезвычайного положения/ситуации;</w:t>
      </w:r>
    </w:p>
    <w:p>
      <w:pPr>
        <w:spacing w:after="0"/>
        <w:ind w:left="0"/>
        <w:jc w:val="both"/>
      </w:pPr>
      <w:r>
        <w:rPr>
          <w:rFonts w:ascii="Times New Roman"/>
          <w:b w:val="false"/>
          <w:i w:val="false"/>
          <w:color w:val="000000"/>
          <w:sz w:val="28"/>
        </w:rPr>
        <w:t>
      неисполнения Получателем 2 (двух) и более раза подряд обязательств по внесению лизинговых платежей перед лизинговой компанией/банком согласно графику погашения платежей к договору финансового лизинга, за исключением случаев, возникших в период действия чрезвычайного положения/ситуации;</w:t>
      </w:r>
    </w:p>
    <w:p>
      <w:pPr>
        <w:spacing w:after="0"/>
        <w:ind w:left="0"/>
        <w:jc w:val="both"/>
      </w:pPr>
      <w:r>
        <w:rPr>
          <w:rFonts w:ascii="Times New Roman"/>
          <w:b w:val="false"/>
          <w:i w:val="false"/>
          <w:color w:val="000000"/>
          <w:sz w:val="28"/>
        </w:rPr>
        <w:t>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p>
      <w:pPr>
        <w:spacing w:after="0"/>
        <w:ind w:left="0"/>
        <w:jc w:val="both"/>
      </w:pPr>
      <w:r>
        <w:rPr>
          <w:rFonts w:ascii="Times New Roman"/>
          <w:b w:val="false"/>
          <w:i w:val="false"/>
          <w:color w:val="000000"/>
          <w:sz w:val="28"/>
        </w:rPr>
        <w:t>
      истребования предмета лизинга у должника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неисполнения обязательств Получателем по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а также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(двух) финансовых лет со дня принятия решения уполномоченного органа финансового агентства (по проектам предпринимателей в рамках направления "Поддержка предпринимателей/субъектов индустриально-инновационной деятельности" Правил субсидирования);</w:t>
      </w:r>
    </w:p>
    <w:p>
      <w:pPr>
        <w:spacing w:after="0"/>
        <w:ind w:left="0"/>
        <w:jc w:val="both"/>
      </w:pPr>
      <w:r>
        <w:rPr>
          <w:rFonts w:ascii="Times New Roman"/>
          <w:b w:val="false"/>
          <w:i w:val="false"/>
          <w:color w:val="000000"/>
          <w:sz w:val="28"/>
        </w:rPr>
        <w:t>
      неисполнение обязательств субъектами малого и среднего предпринимательства в рамках "Региональной программы финансирование субъектов малого частного и среднего частного предпринимательства"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(дохода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на 10% после 2 (двух) финансовых лет с даты финансирования проекта;</w:t>
      </w:r>
    </w:p>
    <w:p>
      <w:pPr>
        <w:spacing w:after="0"/>
        <w:ind w:left="0"/>
        <w:jc w:val="both"/>
      </w:pPr>
      <w:r>
        <w:rPr>
          <w:rFonts w:ascii="Times New Roman"/>
          <w:b w:val="false"/>
          <w:i w:val="false"/>
          <w:color w:val="000000"/>
          <w:sz w:val="28"/>
        </w:rPr>
        <w:t>
      не достижения Получателем по "зеленому" проекту пороговых критериев "зеленой" таксономии, заявленных по намечаемому "зеленому" проекту, по истечении 2 (двух) лет с начала субсидирования проекта на основании предоставляемого Получателем заключения провайдера внешней оценки в случаях, когда данные пороговые критерии предусматривают:</w:t>
      </w:r>
    </w:p>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p>
      <w:pPr>
        <w:spacing w:after="0"/>
        <w:ind w:left="0"/>
        <w:jc w:val="both"/>
      </w:pPr>
      <w:r>
        <w:rPr>
          <w:rFonts w:ascii="Times New Roman"/>
          <w:b w:val="false"/>
          <w:i w:val="false"/>
          <w:color w:val="000000"/>
          <w:sz w:val="28"/>
        </w:rPr>
        <w:t>
      2) минимальные уровни выбросов парниковых газов;</w:t>
      </w:r>
    </w:p>
    <w:p>
      <w:pPr>
        <w:spacing w:after="0"/>
        <w:ind w:left="0"/>
        <w:jc w:val="both"/>
      </w:pPr>
      <w:r>
        <w:rPr>
          <w:rFonts w:ascii="Times New Roman"/>
          <w:b w:val="false"/>
          <w:i w:val="false"/>
          <w:color w:val="000000"/>
          <w:sz w:val="28"/>
        </w:rPr>
        <w:t>
      3) снижение доли/утилизации отходов;</w:t>
      </w:r>
    </w:p>
    <w:p>
      <w:pPr>
        <w:spacing w:after="0"/>
        <w:ind w:left="0"/>
        <w:jc w:val="both"/>
      </w:pPr>
      <w:r>
        <w:rPr>
          <w:rFonts w:ascii="Times New Roman"/>
          <w:b w:val="false"/>
          <w:i w:val="false"/>
          <w:color w:val="000000"/>
          <w:sz w:val="28"/>
        </w:rPr>
        <w:t>
      4) снижение водопотребления;</w:t>
      </w:r>
    </w:p>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p>
      <w:pPr>
        <w:spacing w:after="0"/>
        <w:ind w:left="0"/>
        <w:jc w:val="both"/>
      </w:pPr>
      <w:r>
        <w:rPr>
          <w:rFonts w:ascii="Times New Roman"/>
          <w:b w:val="false"/>
          <w:i w:val="false"/>
          <w:color w:val="000000"/>
          <w:sz w:val="28"/>
        </w:rPr>
        <w:t>
      неисполнения обязательств Получателем в рамках Механизма по:</w:t>
      </w:r>
    </w:p>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 от реализации: стоимость реализованных товаров, работ, услуг от основной деятельности) на 10 % после 3 (трех)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после 2 (двух)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 итогам 1 (одного)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p>
      <w:pPr>
        <w:spacing w:after="0"/>
        <w:ind w:left="0"/>
        <w:jc w:val="both"/>
      </w:pPr>
      <w:r>
        <w:rPr>
          <w:rFonts w:ascii="Times New Roman"/>
          <w:b w:val="false"/>
          <w:i w:val="false"/>
          <w:color w:val="000000"/>
          <w:sz w:val="28"/>
        </w:rPr>
        <w:t>
      По проектам Получателей, одобренным по условиям Государственной программы поддержки и развития бизнеса "Дорожная карта бизнеса-2020", субсидирование приостанавливается при выявлении следующих фактов:</w:t>
      </w:r>
    </w:p>
    <w:p>
      <w:pPr>
        <w:spacing w:after="0"/>
        <w:ind w:left="0"/>
        <w:jc w:val="both"/>
      </w:pPr>
      <w:r>
        <w:rPr>
          <w:rFonts w:ascii="Times New Roman"/>
          <w:b w:val="false"/>
          <w:i w:val="false"/>
          <w:color w:val="000000"/>
          <w:sz w:val="28"/>
        </w:rPr>
        <w:t>
      нецелевого использования кредита, по которому осуществляется субсидирование;</w:t>
      </w:r>
    </w:p>
    <w:p>
      <w:pPr>
        <w:spacing w:after="0"/>
        <w:ind w:left="0"/>
        <w:jc w:val="both"/>
      </w:pPr>
      <w:r>
        <w:rPr>
          <w:rFonts w:ascii="Times New Roman"/>
          <w:b w:val="false"/>
          <w:i w:val="false"/>
          <w:color w:val="000000"/>
          <w:sz w:val="28"/>
        </w:rPr>
        <w:t>
      неполучения предпринимателем предмета лизинга по договору финансового лизинга, по которому осуществляется субсидирование;</w:t>
      </w:r>
    </w:p>
    <w:p>
      <w:pPr>
        <w:spacing w:after="0"/>
        <w:ind w:left="0"/>
        <w:jc w:val="both"/>
      </w:pPr>
      <w:r>
        <w:rPr>
          <w:rFonts w:ascii="Times New Roman"/>
          <w:b w:val="false"/>
          <w:i w:val="false"/>
          <w:color w:val="000000"/>
          <w:sz w:val="28"/>
        </w:rPr>
        <w:t>
      несоответствия проекта и/или Получателя условиям Правил субсидирования и/или решению уполномоченного органа;</w:t>
      </w:r>
    </w:p>
    <w:p>
      <w:pPr>
        <w:spacing w:after="0"/>
        <w:ind w:left="0"/>
        <w:jc w:val="both"/>
      </w:pPr>
      <w:r>
        <w:rPr>
          <w:rFonts w:ascii="Times New Roman"/>
          <w:b w:val="false"/>
          <w:i w:val="false"/>
          <w:color w:val="000000"/>
          <w:sz w:val="28"/>
        </w:rPr>
        <w:t>
      неисполнения Получателем в течение 3 (трех) месяцев подряд обязательств по оплате платежей перед банком согласно графику платежей, к договору банковского займа/договору субсидирования;</w:t>
      </w:r>
    </w:p>
    <w:p>
      <w:pPr>
        <w:spacing w:after="0"/>
        <w:ind w:left="0"/>
        <w:jc w:val="both"/>
      </w:pPr>
      <w:r>
        <w:rPr>
          <w:rFonts w:ascii="Times New Roman"/>
          <w:b w:val="false"/>
          <w:i w:val="false"/>
          <w:color w:val="000000"/>
          <w:sz w:val="28"/>
        </w:rPr>
        <w:t>
      неисполнения Получателем 2 (двух) и более раза подряд обязательств по внесению лизинговых платежей перед лизинговой компанией/банком согласно графику погашения платежей к договору финансового лизинга;</w:t>
      </w:r>
    </w:p>
    <w:p>
      <w:pPr>
        <w:spacing w:after="0"/>
        <w:ind w:left="0"/>
        <w:jc w:val="both"/>
      </w:pPr>
      <w:r>
        <w:rPr>
          <w:rFonts w:ascii="Times New Roman"/>
          <w:b w:val="false"/>
          <w:i w:val="false"/>
          <w:color w:val="000000"/>
          <w:sz w:val="28"/>
        </w:rPr>
        <w:t>
      ареста денег на счетах Получателя и/или приостановления расходных операций по счету Получателя;</w:t>
      </w:r>
    </w:p>
    <w:p>
      <w:pPr>
        <w:spacing w:after="0"/>
        <w:ind w:left="0"/>
        <w:jc w:val="both"/>
      </w:pPr>
      <w:r>
        <w:rPr>
          <w:rFonts w:ascii="Times New Roman"/>
          <w:b w:val="false"/>
          <w:i w:val="false"/>
          <w:color w:val="000000"/>
          <w:sz w:val="28"/>
        </w:rPr>
        <w:t>
      истребования предмета лизинга у должника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неисполнения обязательств Получателем по достижении роста дохода и увеличения среднегодовой численности рабочих мест, на основе данных по обязательным пенсионным взносам и (или) социальным отчислениям на 10 % после 2 (двух) финансовых лет с даты решения уполномоченного органа финансового агентства (по проектам предпринимателей в рамках направления поддержка субъектов малого, в том числе микропредпринимательства Правил субсидирования, а также по проектам Получателя – субъекта малого предпринимательства в рамках направления "Поддержка предпринимателей/субъектов индустриально-инновационной деятельности";</w:t>
      </w:r>
    </w:p>
    <w:p>
      <w:pPr>
        <w:spacing w:after="0"/>
        <w:ind w:left="0"/>
        <w:jc w:val="both"/>
      </w:pPr>
      <w:r>
        <w:rPr>
          <w:rFonts w:ascii="Times New Roman"/>
          <w:b w:val="false"/>
          <w:i w:val="false"/>
          <w:color w:val="000000"/>
          <w:sz w:val="28"/>
        </w:rPr>
        <w:t>
      неисполнения обязательств Получателем в рамках Механизма: сохранения и (или) увеличения среднегодовой численности рабочих мест, на основе данных налоговой отчетности и (или) достижения роста дохода на 10 % после 2 (двух) финансовых лет с даты решения уполномоченного органа финансового агентства.</w:t>
      </w:r>
    </w:p>
    <w:p>
      <w:pPr>
        <w:spacing w:after="0"/>
        <w:ind w:left="0"/>
        <w:jc w:val="both"/>
      </w:pPr>
      <w:r>
        <w:rPr>
          <w:rFonts w:ascii="Times New Roman"/>
          <w:b w:val="false"/>
          <w:i w:val="false"/>
          <w:color w:val="000000"/>
          <w:sz w:val="28"/>
        </w:rPr>
        <w:t>
      По проектам Получателей, одобренным по условиям Государственной программы поддержки и развития бизнеса "Дорожная карта бизнеса-2025", субсидирование приостанавливается при выявлении следующих фактов:</w:t>
      </w:r>
    </w:p>
    <w:p>
      <w:pPr>
        <w:spacing w:after="0"/>
        <w:ind w:left="0"/>
        <w:jc w:val="both"/>
      </w:pPr>
      <w:r>
        <w:rPr>
          <w:rFonts w:ascii="Times New Roman"/>
          <w:b w:val="false"/>
          <w:i w:val="false"/>
          <w:color w:val="000000"/>
          <w:sz w:val="28"/>
        </w:rPr>
        <w:t>
      нецелевого использования кредита, по которому осуществляется субсидирование;</w:t>
      </w:r>
    </w:p>
    <w:p>
      <w:pPr>
        <w:spacing w:after="0"/>
        <w:ind w:left="0"/>
        <w:jc w:val="both"/>
      </w:pPr>
      <w:r>
        <w:rPr>
          <w:rFonts w:ascii="Times New Roman"/>
          <w:b w:val="false"/>
          <w:i w:val="false"/>
          <w:color w:val="000000"/>
          <w:sz w:val="28"/>
        </w:rPr>
        <w:t>
      неполучения Получателем предмета лизинга по договору финансового лизинга, по которому осуществляется субсидирование;</w:t>
      </w:r>
    </w:p>
    <w:p>
      <w:pPr>
        <w:spacing w:after="0"/>
        <w:ind w:left="0"/>
        <w:jc w:val="both"/>
      </w:pPr>
      <w:r>
        <w:rPr>
          <w:rFonts w:ascii="Times New Roman"/>
          <w:b w:val="false"/>
          <w:i w:val="false"/>
          <w:color w:val="000000"/>
          <w:sz w:val="28"/>
        </w:rPr>
        <w:t>
      несоответствия проекта и/или Получателя условиям Правил субсидирования и/или решению уполномоченного органа;</w:t>
      </w:r>
    </w:p>
    <w:p>
      <w:pPr>
        <w:spacing w:after="0"/>
        <w:ind w:left="0"/>
        <w:jc w:val="both"/>
      </w:pPr>
      <w:r>
        <w:rPr>
          <w:rFonts w:ascii="Times New Roman"/>
          <w:b w:val="false"/>
          <w:i w:val="false"/>
          <w:color w:val="000000"/>
          <w:sz w:val="28"/>
        </w:rPr>
        <w:t>
      неисполнения Получателем в течение 3 (три) месяцев подряд обязательств по оплате платежей перед банком согласно графику платежей, к договору банковского займа/договору субсидирования, за исключением случаев, возникших в период действия чрезвычайного положения/ситуации;</w:t>
      </w:r>
    </w:p>
    <w:p>
      <w:pPr>
        <w:spacing w:after="0"/>
        <w:ind w:left="0"/>
        <w:jc w:val="both"/>
      </w:pPr>
      <w:r>
        <w:rPr>
          <w:rFonts w:ascii="Times New Roman"/>
          <w:b w:val="false"/>
          <w:i w:val="false"/>
          <w:color w:val="000000"/>
          <w:sz w:val="28"/>
        </w:rPr>
        <w:t>
      неисполнения Получателем 2 (два) и более раза подряд обязательств по внесению лизинговых платежей перед лизинговой компанией/банком согласно графику погашения платежей к договору финансового лизинга, за исключением случаев, возникших в период действия чрезвычайного положения/ситуации;</w:t>
      </w:r>
    </w:p>
    <w:p>
      <w:pPr>
        <w:spacing w:after="0"/>
        <w:ind w:left="0"/>
        <w:jc w:val="both"/>
      </w:pPr>
      <w:r>
        <w:rPr>
          <w:rFonts w:ascii="Times New Roman"/>
          <w:b w:val="false"/>
          <w:i w:val="false"/>
          <w:color w:val="000000"/>
          <w:sz w:val="28"/>
        </w:rPr>
        <w:t>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p>
      <w:pPr>
        <w:spacing w:after="0"/>
        <w:ind w:left="0"/>
        <w:jc w:val="both"/>
      </w:pPr>
      <w:r>
        <w:rPr>
          <w:rFonts w:ascii="Times New Roman"/>
          <w:b w:val="false"/>
          <w:i w:val="false"/>
          <w:color w:val="000000"/>
          <w:sz w:val="28"/>
        </w:rPr>
        <w:t>
      истребования предмета лизинга у должника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неисполнения обязательств Получателем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увеличению объемов фонда оплаты труда или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(двух) финансовых лет со дня принятия решения уполномоченного органа финансового агентства (по проектам Получателя в рамках направления "Поддержка предпринимателей/субъектов индустриально-инновационной деятельности");</w:t>
      </w:r>
    </w:p>
    <w:p>
      <w:pPr>
        <w:spacing w:after="0"/>
        <w:ind w:left="0"/>
        <w:jc w:val="both"/>
      </w:pPr>
      <w:r>
        <w:rPr>
          <w:rFonts w:ascii="Times New Roman"/>
          <w:b w:val="false"/>
          <w:i w:val="false"/>
          <w:color w:val="000000"/>
          <w:sz w:val="28"/>
        </w:rPr>
        <w:t>
      неисполнения обязательств Получателем в рамках Механизма по:</w:t>
      </w:r>
    </w:p>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 от реализации: стоимость реализованных товаров, работ, услуг от основной деятельности) на 10 % после 3 (трех)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 итогам 1 (один)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p>
      <w:pPr>
        <w:spacing w:after="0"/>
        <w:ind w:left="0"/>
        <w:jc w:val="both"/>
      </w:pPr>
      <w:r>
        <w:rPr>
          <w:rFonts w:ascii="Times New Roman"/>
          <w:b w:val="false"/>
          <w:i w:val="false"/>
          <w:color w:val="000000"/>
          <w:sz w:val="28"/>
        </w:rPr>
        <w:t>
      10) при установлении фактов нецелевого использования кредитных средств и (или) несоответствия проекта Получателя условиям Правил субсидирования/Механизма, требовать возмещения полученной в рамках настоящего Договора субсидируемой части ставки вознаграждения.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08"/>
    <w:p>
      <w:pPr>
        <w:spacing w:after="0"/>
        <w:ind w:left="0"/>
        <w:jc w:val="both"/>
      </w:pPr>
      <w:r>
        <w:rPr>
          <w:rFonts w:ascii="Times New Roman"/>
          <w:b w:val="false"/>
          <w:i w:val="false"/>
          <w:color w:val="000000"/>
          <w:sz w:val="28"/>
        </w:rPr>
        <w:t>
      14. Получатель обязан:</w:t>
      </w:r>
    </w:p>
    <w:bookmarkEnd w:id="108"/>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банковского займа/договору по микрокредиту/договору финансового лизинга;</w:t>
      </w:r>
    </w:p>
    <w:p>
      <w:pPr>
        <w:spacing w:after="0"/>
        <w:ind w:left="0"/>
        <w:jc w:val="both"/>
      </w:pPr>
      <w:r>
        <w:rPr>
          <w:rFonts w:ascii="Times New Roman"/>
          <w:b w:val="false"/>
          <w:i w:val="false"/>
          <w:color w:val="000000"/>
          <w:sz w:val="28"/>
        </w:rPr>
        <w:t>
      2) производить выплату вознаграждения банку/лизинговой компании/ МФО в части:</w:t>
      </w:r>
    </w:p>
    <w:p>
      <w:pPr>
        <w:spacing w:after="0"/>
        <w:ind w:left="0"/>
        <w:jc w:val="both"/>
      </w:pPr>
      <w:r>
        <w:rPr>
          <w:rFonts w:ascii="Times New Roman"/>
          <w:b w:val="false"/>
          <w:i w:val="false"/>
          <w:color w:val="000000"/>
          <w:sz w:val="28"/>
        </w:rPr>
        <w:t>
      не субсидируемой ставки вознаграждения согласно графику погашения в соответствии с договором банковского займа/договору по микрокредиту/договором финансового лизинга;</w:t>
      </w:r>
    </w:p>
    <w:p>
      <w:pPr>
        <w:spacing w:after="0"/>
        <w:ind w:left="0"/>
        <w:jc w:val="both"/>
      </w:pPr>
      <w:r>
        <w:rPr>
          <w:rFonts w:ascii="Times New Roman"/>
          <w:b w:val="false"/>
          <w:i w:val="false"/>
          <w:color w:val="000000"/>
          <w:sz w:val="28"/>
        </w:rPr>
        <w:t>
      субсидируемой и не субсидируемой части вознаграждения с учетом случаев, указанных в пункте 8 настоящего Договора;</w:t>
      </w:r>
    </w:p>
    <w:bookmarkStart w:name="z155" w:id="109"/>
    <w:p>
      <w:pPr>
        <w:spacing w:after="0"/>
        <w:ind w:left="0"/>
        <w:jc w:val="both"/>
      </w:pPr>
      <w:r>
        <w:rPr>
          <w:rFonts w:ascii="Times New Roman"/>
          <w:b w:val="false"/>
          <w:i w:val="false"/>
          <w:color w:val="000000"/>
          <w:sz w:val="28"/>
        </w:rPr>
        <w:t>
      3) предоставить финансовому агентству по письменному запросу право проводить проверки целевого использования кредита/микрокредита, соответствия проекта и (или) Получателя условиям Правил субсидирования/Механизма на территории реализации проекта;</w:t>
      </w:r>
    </w:p>
    <w:bookmarkEnd w:id="109"/>
    <w:bookmarkStart w:name="z156" w:id="110"/>
    <w:p>
      <w:pPr>
        <w:spacing w:after="0"/>
        <w:ind w:left="0"/>
        <w:jc w:val="both"/>
      </w:pPr>
      <w:r>
        <w:rPr>
          <w:rFonts w:ascii="Times New Roman"/>
          <w:b w:val="false"/>
          <w:i w:val="false"/>
          <w:color w:val="000000"/>
          <w:sz w:val="28"/>
        </w:rPr>
        <w:t>
      4) предоставлять по письменному запросу финансового агентства документы и информацию, связанные с исполнением условий Правил субсидирования/Механизма, договора банковского займа/договора по микрокредиту/договора финансового лизинга и настоящего Договора;</w:t>
      </w:r>
    </w:p>
    <w:bookmarkEnd w:id="110"/>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p>
      <w:pPr>
        <w:spacing w:after="0"/>
        <w:ind w:left="0"/>
        <w:jc w:val="both"/>
      </w:pPr>
      <w:r>
        <w:rPr>
          <w:rFonts w:ascii="Times New Roman"/>
          <w:b w:val="false"/>
          <w:i w:val="false"/>
          <w:color w:val="000000"/>
          <w:sz w:val="28"/>
        </w:rPr>
        <w:t>
      6) в случае различия видов деятельности, с которым будет оказана настоящая государственная поддержка, присвоить соответствующий ОКЭД в органах статистики в течение 30 (тридцати) рабочих дней с даты заключения настоящего Договора и уведомить финансовое агентство;</w:t>
      </w:r>
    </w:p>
    <w:bookmarkStart w:name="z159" w:id="111"/>
    <w:p>
      <w:pPr>
        <w:spacing w:after="0"/>
        <w:ind w:left="0"/>
        <w:jc w:val="both"/>
      </w:pPr>
      <w:r>
        <w:rPr>
          <w:rFonts w:ascii="Times New Roman"/>
          <w:b w:val="false"/>
          <w:i w:val="false"/>
          <w:color w:val="000000"/>
          <w:sz w:val="28"/>
        </w:rPr>
        <w:t>
      7) в отношении кредитов для целей реализации "зеленых" проектов по истечении 2 (два) лет с начала субсидирования проекта обеспечить проведение соответствующей независимой оценки достижения Получателем заявленных пороговых критериев "зеленой" таксономии по проекту либо энергоаудиты, заключение по результатам которой предоставляется Получателем финансовому агентству. Внешние проверки выполнения заявленных Получателем пороговых критериев "зеленой" таксономии по проекту могут проводиться провайдерами оценки, выдавшими первоначальное заключение о соответствии проекта пороговым критериям "зеленой" таксономии.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12"/>
    <w:p>
      <w:pPr>
        <w:spacing w:after="0"/>
        <w:ind w:left="0"/>
        <w:jc w:val="both"/>
      </w:pPr>
      <w:r>
        <w:rPr>
          <w:rFonts w:ascii="Times New Roman"/>
          <w:b w:val="false"/>
          <w:i w:val="false"/>
          <w:color w:val="000000"/>
          <w:sz w:val="28"/>
        </w:rPr>
        <w:t>
      15. Получатель вправе:</w:t>
      </w:r>
    </w:p>
    <w:bookmarkEnd w:id="112"/>
    <w:bookmarkStart w:name="z191" w:id="113"/>
    <w:p>
      <w:pPr>
        <w:spacing w:after="0"/>
        <w:ind w:left="0"/>
        <w:jc w:val="both"/>
      </w:pPr>
      <w:r>
        <w:rPr>
          <w:rFonts w:ascii="Times New Roman"/>
          <w:b w:val="false"/>
          <w:i w:val="false"/>
          <w:color w:val="000000"/>
          <w:sz w:val="28"/>
        </w:rPr>
        <w:t>
      1) требовать от финансового агентства выплаты субсидий банку/МФО/лизинговой компании в части субсидируемой ставки вознаграждения;</w:t>
      </w:r>
    </w:p>
    <w:bookmarkEnd w:id="113"/>
    <w:bookmarkStart w:name="z192" w:id="114"/>
    <w:p>
      <w:pPr>
        <w:spacing w:after="0"/>
        <w:ind w:left="0"/>
        <w:jc w:val="both"/>
      </w:pPr>
      <w:r>
        <w:rPr>
          <w:rFonts w:ascii="Times New Roman"/>
          <w:b w:val="false"/>
          <w:i w:val="false"/>
          <w:color w:val="000000"/>
          <w:sz w:val="28"/>
        </w:rPr>
        <w:t>
      2) подать заявку на продление срока действия договора субсидирования в банк/МФО/лизинговую компанию не позднее 75 (семидесяти пяти) календарных дней до истечения срока действия договора субсидирования;</w:t>
      </w:r>
    </w:p>
    <w:bookmarkEnd w:id="114"/>
    <w:bookmarkStart w:name="z193" w:id="1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для целей ведения мониторинга реализации Национального проекта/Механизма представить заявление на предоставление согласия финансовому агентству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bookmarkEnd w:id="115"/>
    <w:bookmarkStart w:name="z162" w:id="116"/>
    <w:p>
      <w:pPr>
        <w:spacing w:after="0"/>
        <w:ind w:left="0"/>
        <w:jc w:val="both"/>
      </w:pPr>
      <w:r>
        <w:rPr>
          <w:rFonts w:ascii="Times New Roman"/>
          <w:b w:val="false"/>
          <w:i w:val="false"/>
          <w:color w:val="000000"/>
          <w:sz w:val="28"/>
        </w:rPr>
        <w:t>
      доходы Получателя для определения финансовым агентством динамики роста доходов;</w:t>
      </w:r>
    </w:p>
    <w:bookmarkEnd w:id="116"/>
    <w:bookmarkStart w:name="z163" w:id="117"/>
    <w:p>
      <w:pPr>
        <w:spacing w:after="0"/>
        <w:ind w:left="0"/>
        <w:jc w:val="both"/>
      </w:pPr>
      <w:r>
        <w:rPr>
          <w:rFonts w:ascii="Times New Roman"/>
          <w:b w:val="false"/>
          <w:i w:val="false"/>
          <w:color w:val="000000"/>
          <w:sz w:val="28"/>
        </w:rPr>
        <w:t>
      численность работников Получателя для определения финансовым агентством роста среднегодовой численности рабочих мест;</w:t>
      </w:r>
    </w:p>
    <w:bookmarkEnd w:id="117"/>
    <w:bookmarkStart w:name="z164" w:id="118"/>
    <w:p>
      <w:pPr>
        <w:spacing w:after="0"/>
        <w:ind w:left="0"/>
        <w:jc w:val="both"/>
      </w:pPr>
      <w:r>
        <w:rPr>
          <w:rFonts w:ascii="Times New Roman"/>
          <w:b w:val="false"/>
          <w:i w:val="false"/>
          <w:color w:val="000000"/>
          <w:sz w:val="28"/>
        </w:rPr>
        <w:t>
      сумма уплаченных Получателем налогов для определения финансовым агентством динамики увеличения уплаченных налогов в бюджет.</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19"/>
    <w:p>
      <w:pPr>
        <w:spacing w:after="0"/>
        <w:ind w:left="0"/>
        <w:jc w:val="both"/>
      </w:pPr>
      <w:r>
        <w:rPr>
          <w:rFonts w:ascii="Times New Roman"/>
          <w:b w:val="false"/>
          <w:i w:val="false"/>
          <w:color w:val="000000"/>
          <w:sz w:val="28"/>
        </w:rPr>
        <w:t>
      16. Банк/лизинговая компания/МФО обязаны:</w:t>
      </w:r>
    </w:p>
    <w:bookmarkEnd w:id="119"/>
    <w:bookmarkStart w:name="z1364" w:id="120"/>
    <w:p>
      <w:pPr>
        <w:spacing w:after="0"/>
        <w:ind w:left="0"/>
        <w:jc w:val="both"/>
      </w:pPr>
      <w:r>
        <w:rPr>
          <w:rFonts w:ascii="Times New Roman"/>
          <w:b w:val="false"/>
          <w:i w:val="false"/>
          <w:color w:val="000000"/>
          <w:sz w:val="28"/>
        </w:rPr>
        <w:t>
      1) после заключения настоящего Договора, не увеличивать ставку вознаграждения по кредиту/микрокредиту/лизингу Получателя на весь срок действия настоящего Договора;</w:t>
      </w:r>
    </w:p>
    <w:bookmarkEnd w:id="120"/>
    <w:bookmarkStart w:name="z1365" w:id="121"/>
    <w:p>
      <w:pPr>
        <w:spacing w:after="0"/>
        <w:ind w:left="0"/>
        <w:jc w:val="both"/>
      </w:pPr>
      <w:r>
        <w:rPr>
          <w:rFonts w:ascii="Times New Roman"/>
          <w:b w:val="false"/>
          <w:i w:val="false"/>
          <w:color w:val="000000"/>
          <w:sz w:val="28"/>
        </w:rPr>
        <w:t>
      2) в случае несвоевременного заключения настоящего Договора в сроки, предусмотренные в Правилах субсидирования, уведомить финансовое агентство официальным письмом с разъяснением причин задержки;</w:t>
      </w:r>
    </w:p>
    <w:bookmarkEnd w:id="121"/>
    <w:bookmarkStart w:name="z1366" w:id="122"/>
    <w:p>
      <w:pPr>
        <w:spacing w:after="0"/>
        <w:ind w:left="0"/>
        <w:jc w:val="both"/>
      </w:pPr>
      <w:r>
        <w:rPr>
          <w:rFonts w:ascii="Times New Roman"/>
          <w:b w:val="false"/>
          <w:i w:val="false"/>
          <w:color w:val="000000"/>
          <w:sz w:val="28"/>
        </w:rPr>
        <w:t>
      3)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 при этом банк/лизинговая компания/МФО не имеет права списывать субсидии с общих текущих остатков средств на счетах финансового агентства. В случае списания сумм субсидий с текущего счета финансового агентства для погашения субсидируемой части ставки вознаграждения по истечению 30 (тридцати) календарных дней со дня фактического погашения Получателем планового платежа по кредиту/микрокредиту/лизингу, банк/лизинговая компания/МФО по требованию финансового агентства уплачивает финансовому агентству штраф в размере 50 (пятьдесят) месячных расчетных показателей (далее – МРП);</w:t>
      </w:r>
    </w:p>
    <w:bookmarkEnd w:id="122"/>
    <w:bookmarkStart w:name="z1367" w:id="123"/>
    <w:p>
      <w:pPr>
        <w:spacing w:after="0"/>
        <w:ind w:left="0"/>
        <w:jc w:val="both"/>
      </w:pPr>
      <w:r>
        <w:rPr>
          <w:rFonts w:ascii="Times New Roman"/>
          <w:b w:val="false"/>
          <w:i w:val="false"/>
          <w:color w:val="000000"/>
          <w:sz w:val="28"/>
        </w:rPr>
        <w:t>
      4) уведомлять финансовое агентство в течение 2 (двух) рабочих дней в случае несвоевременного погашения Получателем платежа по кредиту/микрокредиту/лизингу, в том числе несвоевременного погашения не субсидируемой части ставки вознаграждения или неисполнения Получателем в течение 3 (трех) месяцев подряд (по договору финансового лизинга - 2 (двух) и более раза подряд) обязательств по оплате платежей перед банком/лизинговой компании/МФО. При этом банк/лизинговая компания/МФО не производит списание средств с текущего счета финансового агентства для погашения субсидируемой части ставки вознаграждения до погашения задолженности Получателем.</w:t>
      </w:r>
    </w:p>
    <w:bookmarkEnd w:id="123"/>
    <w:bookmarkStart w:name="z1368" w:id="124"/>
    <w:p>
      <w:pPr>
        <w:spacing w:after="0"/>
        <w:ind w:left="0"/>
        <w:jc w:val="both"/>
      </w:pPr>
      <w:r>
        <w:rPr>
          <w:rFonts w:ascii="Times New Roman"/>
          <w:b w:val="false"/>
          <w:i w:val="false"/>
          <w:color w:val="000000"/>
          <w:sz w:val="28"/>
        </w:rPr>
        <w:t>
      В случае не уведомления/уведомления по истечению 30 (тридцати) календарных дней со дня наступления случаев, предусмотренных настоящим подпунктом, банк/лизинговая компания/МФО по требованию финансового агентства уплачивает финансовому агентству штраф в размере 50 (пятьдесят) МРП;</w:t>
      </w:r>
    </w:p>
    <w:bookmarkEnd w:id="124"/>
    <w:bookmarkStart w:name="z1369" w:id="125"/>
    <w:p>
      <w:pPr>
        <w:spacing w:after="0"/>
        <w:ind w:left="0"/>
        <w:jc w:val="both"/>
      </w:pPr>
      <w:r>
        <w:rPr>
          <w:rFonts w:ascii="Times New Roman"/>
          <w:b w:val="false"/>
          <w:i w:val="false"/>
          <w:color w:val="000000"/>
          <w:sz w:val="28"/>
        </w:rPr>
        <w:t>
      5) уведомлять финансовое агентство в течение 2 (двух) рабочих дней в случае частичного/полного досрочного погашения основного долга по кредиту/микрокредиту/лизингу Получателя. В случае не уведомления/уведомления по истечении 30 (тридцати) календарных дней со дня частичного/полного досрочного погашения Получателем основного долга, банк/лизинговая компания/МФО по требованию финансового агентства уплачивает финансовому агентству штраф в размере 50 (пятьдесят) МРП.</w:t>
      </w:r>
    </w:p>
    <w:bookmarkEnd w:id="125"/>
    <w:bookmarkStart w:name="z1370" w:id="126"/>
    <w:p>
      <w:pPr>
        <w:spacing w:after="0"/>
        <w:ind w:left="0"/>
        <w:jc w:val="both"/>
      </w:pPr>
      <w:r>
        <w:rPr>
          <w:rFonts w:ascii="Times New Roman"/>
          <w:b w:val="false"/>
          <w:i w:val="false"/>
          <w:color w:val="000000"/>
          <w:sz w:val="28"/>
        </w:rPr>
        <w:t>
      Банк/банк-платежный агент в течение 7 (семи) рабочих дней обязан представить финансовому агентству акт сверки взаиморасчетов в случае частичного/полного досрочного погашения основного долга по кредиту/микрокредиту/лизингу Получателя и в случае прекращения субсидирования части ставки вознаграждения по кредиту/микрокредиту/лизингу Получателя. При этом банк/лизинговая компания/МФО в акте сверки указывает суммы и даты фактического списания субсидий, а финансовое агентство указывает суммы и даты перечисления субсидий.</w:t>
      </w:r>
    </w:p>
    <w:bookmarkEnd w:id="126"/>
    <w:bookmarkStart w:name="z1371" w:id="127"/>
    <w:p>
      <w:pPr>
        <w:spacing w:after="0"/>
        <w:ind w:left="0"/>
        <w:jc w:val="both"/>
      </w:pPr>
      <w:r>
        <w:rPr>
          <w:rFonts w:ascii="Times New Roman"/>
          <w:b w:val="false"/>
          <w:i w:val="false"/>
          <w:color w:val="000000"/>
          <w:sz w:val="28"/>
        </w:rPr>
        <w:t>
      6) в случае уплаты Получателем суммы субсидий самостоятельно, в последующем, при возмещении средств финансовым агентством, производить списание соответствующей суммы субсидий на основании уведомления финансового агентства и зачислять на текущий счет Получателя;</w:t>
      </w:r>
    </w:p>
    <w:bookmarkEnd w:id="127"/>
    <w:bookmarkStart w:name="z1372" w:id="128"/>
    <w:p>
      <w:pPr>
        <w:spacing w:after="0"/>
        <w:ind w:left="0"/>
        <w:jc w:val="both"/>
      </w:pPr>
      <w:r>
        <w:rPr>
          <w:rFonts w:ascii="Times New Roman"/>
          <w:b w:val="false"/>
          <w:i w:val="false"/>
          <w:color w:val="000000"/>
          <w:sz w:val="28"/>
        </w:rPr>
        <w:t>
      7) по запросу предоставлять финансовому агентству данные касательно платежной дисциплины субсидируемого кредита/микрокредита/лизинга Получателя;</w:t>
      </w:r>
    </w:p>
    <w:bookmarkEnd w:id="128"/>
    <w:bookmarkStart w:name="z1373" w:id="129"/>
    <w:p>
      <w:pPr>
        <w:spacing w:after="0"/>
        <w:ind w:left="0"/>
        <w:jc w:val="both"/>
      </w:pPr>
      <w:r>
        <w:rPr>
          <w:rFonts w:ascii="Times New Roman"/>
          <w:b w:val="false"/>
          <w:i w:val="false"/>
          <w:color w:val="000000"/>
          <w:sz w:val="28"/>
        </w:rPr>
        <w:t>
      8) предоставлять необходимые документы для проведения мониторинга проекта, подписывать мониторинговые отчеты с финансовым агентством и Получателем;</w:t>
      </w:r>
    </w:p>
    <w:bookmarkEnd w:id="129"/>
    <w:bookmarkStart w:name="z1374" w:id="130"/>
    <w:p>
      <w:pPr>
        <w:spacing w:after="0"/>
        <w:ind w:left="0"/>
        <w:jc w:val="both"/>
      </w:pPr>
      <w:r>
        <w:rPr>
          <w:rFonts w:ascii="Times New Roman"/>
          <w:b w:val="false"/>
          <w:i w:val="false"/>
          <w:color w:val="000000"/>
          <w:sz w:val="28"/>
        </w:rPr>
        <w:t>
      9) своевременно извещать финансовое агентство обо всех обстоятельствах, способных повлиять на выполнение условий настоящего Договора;</w:t>
      </w:r>
    </w:p>
    <w:bookmarkEnd w:id="130"/>
    <w:bookmarkStart w:name="z1375" w:id="131"/>
    <w:p>
      <w:pPr>
        <w:spacing w:after="0"/>
        <w:ind w:left="0"/>
        <w:jc w:val="both"/>
      </w:pPr>
      <w:r>
        <w:rPr>
          <w:rFonts w:ascii="Times New Roman"/>
          <w:b w:val="false"/>
          <w:i w:val="false"/>
          <w:color w:val="000000"/>
          <w:sz w:val="28"/>
        </w:rPr>
        <w:t>
      10) не изменять сумму кредита/микрокредита/лизинга и (или) номинальную ставку вознаграждения по кредиту/микрокредиту/лизингу без согласования с финансовым агентством, в течение срока действия настоящего Договора;</w:t>
      </w:r>
    </w:p>
    <w:bookmarkEnd w:id="131"/>
    <w:bookmarkStart w:name="z1376" w:id="132"/>
    <w:p>
      <w:pPr>
        <w:spacing w:after="0"/>
        <w:ind w:left="0"/>
        <w:jc w:val="both"/>
      </w:pPr>
      <w:r>
        <w:rPr>
          <w:rFonts w:ascii="Times New Roman"/>
          <w:b w:val="false"/>
          <w:i w:val="false"/>
          <w:color w:val="000000"/>
          <w:sz w:val="28"/>
        </w:rPr>
        <w:t>
      11) в случае принятия уполномоченным органом финансового агентства решения о субсидировании действующего кредита/микрокредита/договора финансового лизинга, возместить Получателю в текущем финансовом году ранее полученные комиссии, сборы и (или) иные платежи, за исключением возможных к взиманию комиссий со стороны банка/лизинговой компании/МФО, предусмотренных Правилами субсидирования/Механизмом. При этом данные комиссии, сборы и/или иные платежи подлежат возмещению Получателю в течение 3 (трех) месяцев с фактической даты подписания всеми сторонами первого Договора. В случае несвоевременного возмещения банком/лизинговой компанией/МФО получателю, полученных в текущем году комиссий, сборов и/или иных платежей, в сроки, указанные в настоящем пункте Договора, банк/лизинговая компания/МФО уплачивают финансовому агентству штраф в размере 50 (пятьдесят) МРП;</w:t>
      </w:r>
    </w:p>
    <w:bookmarkEnd w:id="132"/>
    <w:bookmarkStart w:name="z1377" w:id="133"/>
    <w:p>
      <w:pPr>
        <w:spacing w:after="0"/>
        <w:ind w:left="0"/>
        <w:jc w:val="both"/>
      </w:pPr>
      <w:r>
        <w:rPr>
          <w:rFonts w:ascii="Times New Roman"/>
          <w:b w:val="false"/>
          <w:i w:val="false"/>
          <w:color w:val="000000"/>
          <w:sz w:val="28"/>
        </w:rPr>
        <w:t>
      12) в случае частичного/полного досрочного погашения основного долга по кредиту/микрокредиту/лизингу Получателем уведомить финансовое агентство о факте частичного/полного досрочного погашения основного долга по кредиту/микрокредиту /лизингу.</w:t>
      </w:r>
    </w:p>
    <w:bookmarkEnd w:id="133"/>
    <w:bookmarkStart w:name="z1378" w:id="134"/>
    <w:p>
      <w:pPr>
        <w:spacing w:after="0"/>
        <w:ind w:left="0"/>
        <w:jc w:val="both"/>
      </w:pPr>
      <w:r>
        <w:rPr>
          <w:rFonts w:ascii="Times New Roman"/>
          <w:b w:val="false"/>
          <w:i w:val="false"/>
          <w:color w:val="000000"/>
          <w:sz w:val="28"/>
        </w:rPr>
        <w:t>
      В случае частичного досрочного погашения основного долга по кредиту/микрокредиту /лизингу Получателя, банк/лизинговая компания/МФО при заключении дополнительного соглашения к договору банковского займа/договору по микрокредиту/договору финансового лизинга, направляет финансовому агентству копию дополнительного соглашения к договору банковского займа/договору по микрокредиту/договору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 в течение 7 (семи) рабочих дней с даты частичного погашения основного долга;</w:t>
      </w:r>
    </w:p>
    <w:bookmarkEnd w:id="134"/>
    <w:bookmarkStart w:name="z1379" w:id="135"/>
    <w:p>
      <w:pPr>
        <w:spacing w:after="0"/>
        <w:ind w:left="0"/>
        <w:jc w:val="both"/>
      </w:pPr>
      <w:r>
        <w:rPr>
          <w:rFonts w:ascii="Times New Roman"/>
          <w:b w:val="false"/>
          <w:i w:val="false"/>
          <w:color w:val="000000"/>
          <w:sz w:val="28"/>
        </w:rPr>
        <w:t>
      13) в случае неполучения уведомления об адресном перечислении сумм субсидий от финансового агентства, уведомить Получателя о погашении ставки вознаграждения в полном объеме.</w:t>
      </w:r>
    </w:p>
    <w:bookmarkEnd w:id="135"/>
    <w:bookmarkStart w:name="z1380" w:id="136"/>
    <w:p>
      <w:pPr>
        <w:spacing w:after="0"/>
        <w:ind w:left="0"/>
        <w:jc w:val="both"/>
      </w:pPr>
      <w:r>
        <w:rPr>
          <w:rFonts w:ascii="Times New Roman"/>
          <w:b w:val="false"/>
          <w:i w:val="false"/>
          <w:color w:val="000000"/>
          <w:sz w:val="28"/>
        </w:rPr>
        <w:t>
      14) при положительном рассмотрении заявки Получателя, поступившей согласно подпункту 2) пункта 15 настоящего Договора по проекту, одобренному до 27 января 2018 года в рамках Правил субсидирования, со сроком субсидирования три года, ходатайствовать о продлении срока действия договора субсидирования не позднее 60 (шестидесяти) календарных дней.</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137"/>
    <w:p>
      <w:pPr>
        <w:spacing w:after="0"/>
        <w:ind w:left="0"/>
        <w:jc w:val="both"/>
      </w:pPr>
      <w:r>
        <w:rPr>
          <w:rFonts w:ascii="Times New Roman"/>
          <w:b w:val="false"/>
          <w:i w:val="false"/>
          <w:color w:val="000000"/>
          <w:sz w:val="28"/>
        </w:rPr>
        <w:t>
      17. Банк/лизинговая компания/МФО вправе:</w:t>
      </w:r>
    </w:p>
    <w:bookmarkEnd w:id="137"/>
    <w:bookmarkStart w:name="z1382" w:id="138"/>
    <w:p>
      <w:pPr>
        <w:spacing w:after="0"/>
        <w:ind w:left="0"/>
        <w:jc w:val="both"/>
      </w:pPr>
      <w:r>
        <w:rPr>
          <w:rFonts w:ascii="Times New Roman"/>
          <w:b w:val="false"/>
          <w:i w:val="false"/>
          <w:color w:val="000000"/>
          <w:sz w:val="28"/>
        </w:rPr>
        <w:t>
      1) требовать от финансового агентства своевременного перечисления субсидий, предусмотренных в рамках настоящего Договора;</w:t>
      </w:r>
    </w:p>
    <w:bookmarkEnd w:id="138"/>
    <w:bookmarkStart w:name="z1383" w:id="139"/>
    <w:p>
      <w:pPr>
        <w:spacing w:after="0"/>
        <w:ind w:left="0"/>
        <w:jc w:val="both"/>
      </w:pPr>
      <w:r>
        <w:rPr>
          <w:rFonts w:ascii="Times New Roman"/>
          <w:b w:val="false"/>
          <w:i w:val="false"/>
          <w:color w:val="000000"/>
          <w:sz w:val="28"/>
        </w:rPr>
        <w:t>
      2) в случае прекращения субсидирования по действующему кредиту/микрокредиту/лизингу на основании фактов, установленных пунктом 135 Правил субсидирования установить Получателю ранее действовавшие условия финансирования (в том числе ставку вознаграждения, комиссии, сборы и (или) иные платежи).</w:t>
      </w:r>
    </w:p>
    <w:bookmarkEnd w:id="139"/>
    <w:bookmarkStart w:name="z1384" w:id="140"/>
    <w:p>
      <w:pPr>
        <w:spacing w:after="0"/>
        <w:ind w:left="0"/>
        <w:jc w:val="both"/>
      </w:pPr>
      <w:r>
        <w:rPr>
          <w:rFonts w:ascii="Times New Roman"/>
          <w:b w:val="false"/>
          <w:i w:val="false"/>
          <w:color w:val="000000"/>
          <w:sz w:val="28"/>
        </w:rPr>
        <w:t>
      3) в случае завершения срока субсидирования по действующему кредиту/микрокредиту/лизингу установить Получателю ранее действовавшие условия финансирования, за исключением ранее уплаченных Получателем и возвращенных банком/лизинговой компанией/МФО комиссии, сборов и (или) иных платежей по действующему кредиту/микрокредиту/ лизингу.</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41"/>
    <w:p>
      <w:pPr>
        <w:spacing w:after="0"/>
        <w:ind w:left="0"/>
        <w:jc w:val="left"/>
      </w:pPr>
      <w:r>
        <w:rPr>
          <w:rFonts w:ascii="Times New Roman"/>
          <w:b/>
          <w:i w:val="false"/>
          <w:color w:val="000000"/>
        </w:rPr>
        <w:t xml:space="preserve"> 4. Срок действия Договора</w:t>
      </w:r>
    </w:p>
    <w:bookmarkEnd w:id="141"/>
    <w:bookmarkStart w:name="z220" w:id="142"/>
    <w:p>
      <w:pPr>
        <w:spacing w:after="0"/>
        <w:ind w:left="0"/>
        <w:jc w:val="both"/>
      </w:pPr>
      <w:r>
        <w:rPr>
          <w:rFonts w:ascii="Times New Roman"/>
          <w:b w:val="false"/>
          <w:i w:val="false"/>
          <w:color w:val="000000"/>
          <w:sz w:val="28"/>
        </w:rPr>
        <w:t>
      18. Настоящий Договор вступает в силу с даты его подписания Сторонами, с учетом начала срока субсидирования и действует по _____________ 20___ года, а в части неисполненных обязательств – до их полного исполнения.</w:t>
      </w:r>
    </w:p>
    <w:bookmarkEnd w:id="142"/>
    <w:bookmarkStart w:name="z221" w:id="143"/>
    <w:p>
      <w:pPr>
        <w:spacing w:after="0"/>
        <w:ind w:left="0"/>
        <w:jc w:val="both"/>
      </w:pPr>
      <w:r>
        <w:rPr>
          <w:rFonts w:ascii="Times New Roman"/>
          <w:b w:val="false"/>
          <w:i w:val="false"/>
          <w:color w:val="000000"/>
          <w:sz w:val="28"/>
        </w:rPr>
        <w:t>
      19. Настоящий Договор, расторгается в одностороннем порядке финансовым агентством в случае принятия решения о прекращении субсидирования, при выявлении фактов, предусмотренных подпунктом 9) пункта 13 настоящего Договора.</w:t>
      </w:r>
    </w:p>
    <w:bookmarkEnd w:id="143"/>
    <w:bookmarkStart w:name="z222" w:id="144"/>
    <w:p>
      <w:pPr>
        <w:spacing w:after="0"/>
        <w:ind w:left="0"/>
        <w:jc w:val="left"/>
      </w:pPr>
      <w:r>
        <w:rPr>
          <w:rFonts w:ascii="Times New Roman"/>
          <w:b/>
          <w:i w:val="false"/>
          <w:color w:val="000000"/>
        </w:rPr>
        <w:t xml:space="preserve"> 5. Ответственность</w:t>
      </w:r>
    </w:p>
    <w:bookmarkEnd w:id="144"/>
    <w:bookmarkStart w:name="z223" w:id="145"/>
    <w:p>
      <w:pPr>
        <w:spacing w:after="0"/>
        <w:ind w:left="0"/>
        <w:jc w:val="both"/>
      </w:pPr>
      <w:r>
        <w:rPr>
          <w:rFonts w:ascii="Times New Roman"/>
          <w:b w:val="false"/>
          <w:i w:val="false"/>
          <w:color w:val="000000"/>
          <w:sz w:val="28"/>
        </w:rPr>
        <w:t>
      20.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гражданским законодательством Республики Казахстан.</w:t>
      </w:r>
    </w:p>
    <w:bookmarkEnd w:id="145"/>
    <w:bookmarkStart w:name="z224" w:id="146"/>
    <w:p>
      <w:pPr>
        <w:spacing w:after="0"/>
        <w:ind w:left="0"/>
        <w:jc w:val="both"/>
      </w:pPr>
      <w:r>
        <w:rPr>
          <w:rFonts w:ascii="Times New Roman"/>
          <w:b w:val="false"/>
          <w:i w:val="false"/>
          <w:color w:val="000000"/>
          <w:sz w:val="28"/>
        </w:rPr>
        <w:t>
      21. Всю ответственность перед банком/лизинговой компанией/МФО за ненадлежащее исполнение обязательств по своевременному и полному возврату кредита/ микрокредита/лизинга и погашению части не субсидируемой ставки вознаграждения несет Получатель в соответствии с гражданским законодательством Республики Казахстан и договором банковского займа/договором по микрокредиту/договором финансового лизинга. При этом такая ответственность ни при каких условиях не может быть возложена на финансовое агентство.</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147"/>
    <w:p>
      <w:pPr>
        <w:spacing w:after="0"/>
        <w:ind w:left="0"/>
        <w:jc w:val="left"/>
      </w:pPr>
      <w:r>
        <w:rPr>
          <w:rFonts w:ascii="Times New Roman"/>
          <w:b/>
          <w:i w:val="false"/>
          <w:color w:val="000000"/>
        </w:rPr>
        <w:t xml:space="preserve"> 6. Обстоятельства непреодолимой силы</w:t>
      </w:r>
    </w:p>
    <w:bookmarkEnd w:id="147"/>
    <w:bookmarkStart w:name="z226" w:id="148"/>
    <w:p>
      <w:pPr>
        <w:spacing w:after="0"/>
        <w:ind w:left="0"/>
        <w:jc w:val="both"/>
      </w:pPr>
      <w:r>
        <w:rPr>
          <w:rFonts w:ascii="Times New Roman"/>
          <w:b w:val="false"/>
          <w:i w:val="false"/>
          <w:color w:val="000000"/>
          <w:sz w:val="28"/>
        </w:rPr>
        <w:t>
      22.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форс-мажорные обстоятельства).</w:t>
      </w:r>
    </w:p>
    <w:bookmarkEnd w:id="148"/>
    <w:bookmarkStart w:name="z227" w:id="149"/>
    <w:p>
      <w:pPr>
        <w:spacing w:after="0"/>
        <w:ind w:left="0"/>
        <w:jc w:val="both"/>
      </w:pPr>
      <w:r>
        <w:rPr>
          <w:rFonts w:ascii="Times New Roman"/>
          <w:b w:val="false"/>
          <w:i w:val="false"/>
          <w:color w:val="000000"/>
          <w:sz w:val="28"/>
        </w:rPr>
        <w:t>
      23.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bookmarkEnd w:id="149"/>
    <w:bookmarkStart w:name="z228" w:id="150"/>
    <w:p>
      <w:pPr>
        <w:spacing w:after="0"/>
        <w:ind w:left="0"/>
        <w:jc w:val="both"/>
      </w:pPr>
      <w:r>
        <w:rPr>
          <w:rFonts w:ascii="Times New Roman"/>
          <w:b w:val="false"/>
          <w:i w:val="false"/>
          <w:color w:val="000000"/>
          <w:sz w:val="28"/>
        </w:rPr>
        <w:t>
      24. При отсутствии своевременного извещения, Сторона возмещает другой Стороне вред, причиненный неизвещением или несвоевременным извещением.</w:t>
      </w:r>
    </w:p>
    <w:bookmarkEnd w:id="150"/>
    <w:bookmarkStart w:name="z229" w:id="151"/>
    <w:p>
      <w:pPr>
        <w:spacing w:after="0"/>
        <w:ind w:left="0"/>
        <w:jc w:val="both"/>
      </w:pPr>
      <w:r>
        <w:rPr>
          <w:rFonts w:ascii="Times New Roman"/>
          <w:b w:val="false"/>
          <w:i w:val="false"/>
          <w:color w:val="000000"/>
          <w:sz w:val="28"/>
        </w:rPr>
        <w:t>
      25.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bookmarkEnd w:id="151"/>
    <w:bookmarkStart w:name="z230" w:id="152"/>
    <w:p>
      <w:pPr>
        <w:spacing w:after="0"/>
        <w:ind w:left="0"/>
        <w:jc w:val="both"/>
      </w:pPr>
      <w:r>
        <w:rPr>
          <w:rFonts w:ascii="Times New Roman"/>
          <w:b w:val="false"/>
          <w:i w:val="false"/>
          <w:color w:val="000000"/>
          <w:sz w:val="28"/>
        </w:rPr>
        <w:t>
      26. Если такие обстоятельства продолжаются более 3 (трех) месяцев подряд, то любая из Сторон вправе отказаться от дальнейшего исполнения обязательств по настоящему Договору.</w:t>
      </w:r>
    </w:p>
    <w:bookmarkEnd w:id="152"/>
    <w:bookmarkStart w:name="z231" w:id="153"/>
    <w:p>
      <w:pPr>
        <w:spacing w:after="0"/>
        <w:ind w:left="0"/>
        <w:jc w:val="left"/>
      </w:pPr>
      <w:r>
        <w:rPr>
          <w:rFonts w:ascii="Times New Roman"/>
          <w:b/>
          <w:i w:val="false"/>
          <w:color w:val="000000"/>
        </w:rPr>
        <w:t xml:space="preserve"> 7. Разрешение споров</w:t>
      </w:r>
    </w:p>
    <w:bookmarkEnd w:id="153"/>
    <w:bookmarkStart w:name="z232" w:id="154"/>
    <w:p>
      <w:pPr>
        <w:spacing w:after="0"/>
        <w:ind w:left="0"/>
        <w:jc w:val="both"/>
      </w:pPr>
      <w:r>
        <w:rPr>
          <w:rFonts w:ascii="Times New Roman"/>
          <w:b w:val="false"/>
          <w:i w:val="false"/>
          <w:color w:val="000000"/>
          <w:sz w:val="28"/>
        </w:rPr>
        <w:t>
      27.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154"/>
    <w:bookmarkStart w:name="z233" w:id="155"/>
    <w:p>
      <w:pPr>
        <w:spacing w:after="0"/>
        <w:ind w:left="0"/>
        <w:jc w:val="both"/>
      </w:pPr>
      <w:r>
        <w:rPr>
          <w:rFonts w:ascii="Times New Roman"/>
          <w:b w:val="false"/>
          <w:i w:val="false"/>
          <w:color w:val="000000"/>
          <w:sz w:val="28"/>
        </w:rPr>
        <w:t>
      28.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bookmarkEnd w:id="155"/>
    <w:bookmarkStart w:name="z234" w:id="156"/>
    <w:p>
      <w:pPr>
        <w:spacing w:after="0"/>
        <w:ind w:left="0"/>
        <w:jc w:val="left"/>
      </w:pPr>
      <w:r>
        <w:rPr>
          <w:rFonts w:ascii="Times New Roman"/>
          <w:b/>
          <w:i w:val="false"/>
          <w:color w:val="000000"/>
        </w:rPr>
        <w:t xml:space="preserve"> 8. Конфиденциальность</w:t>
      </w:r>
    </w:p>
    <w:bookmarkEnd w:id="156"/>
    <w:bookmarkStart w:name="z235" w:id="157"/>
    <w:p>
      <w:pPr>
        <w:spacing w:after="0"/>
        <w:ind w:left="0"/>
        <w:jc w:val="both"/>
      </w:pPr>
      <w:r>
        <w:rPr>
          <w:rFonts w:ascii="Times New Roman"/>
          <w:b w:val="false"/>
          <w:i w:val="false"/>
          <w:color w:val="000000"/>
          <w:sz w:val="28"/>
        </w:rPr>
        <w:t>
      29.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настоящим Договором, является конфиденциальной и не подлежит разглашению третьим лицам за исключением случаев, прямо предусмотренных в настоящем Договоре.</w:t>
      </w:r>
    </w:p>
    <w:bookmarkEnd w:id="157"/>
    <w:bookmarkStart w:name="z236" w:id="158"/>
    <w:p>
      <w:pPr>
        <w:spacing w:after="0"/>
        <w:ind w:left="0"/>
        <w:jc w:val="both"/>
      </w:pPr>
      <w:r>
        <w:rPr>
          <w:rFonts w:ascii="Times New Roman"/>
          <w:b w:val="false"/>
          <w:i w:val="false"/>
          <w:color w:val="000000"/>
          <w:sz w:val="28"/>
        </w:rPr>
        <w:t>
      30.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гражданским и предпринимательским законодательством Республики Казахстан.</w:t>
      </w:r>
    </w:p>
    <w:bookmarkEnd w:id="158"/>
    <w:bookmarkStart w:name="z237" w:id="159"/>
    <w:p>
      <w:pPr>
        <w:spacing w:after="0"/>
        <w:ind w:left="0"/>
        <w:jc w:val="both"/>
      </w:pPr>
      <w:r>
        <w:rPr>
          <w:rFonts w:ascii="Times New Roman"/>
          <w:b w:val="false"/>
          <w:i w:val="false"/>
          <w:color w:val="000000"/>
          <w:sz w:val="28"/>
        </w:rPr>
        <w:t>
      31.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159"/>
    <w:bookmarkStart w:name="z238" w:id="160"/>
    <w:p>
      <w:pPr>
        <w:spacing w:after="0"/>
        <w:ind w:left="0"/>
        <w:jc w:val="both"/>
      </w:pPr>
      <w:r>
        <w:rPr>
          <w:rFonts w:ascii="Times New Roman"/>
          <w:b w:val="false"/>
          <w:i w:val="false"/>
          <w:color w:val="000000"/>
          <w:sz w:val="28"/>
        </w:rPr>
        <w:t>
      32.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гражданским законодательством Республики Казахстан.</w:t>
      </w:r>
    </w:p>
    <w:bookmarkEnd w:id="160"/>
    <w:bookmarkStart w:name="z239" w:id="161"/>
    <w:p>
      <w:pPr>
        <w:spacing w:after="0"/>
        <w:ind w:left="0"/>
        <w:jc w:val="left"/>
      </w:pPr>
      <w:r>
        <w:rPr>
          <w:rFonts w:ascii="Times New Roman"/>
          <w:b/>
          <w:i w:val="false"/>
          <w:color w:val="000000"/>
        </w:rPr>
        <w:t xml:space="preserve"> 9. Заключительные положения</w:t>
      </w:r>
    </w:p>
    <w:bookmarkEnd w:id="161"/>
    <w:bookmarkStart w:name="z240" w:id="162"/>
    <w:p>
      <w:pPr>
        <w:spacing w:after="0"/>
        <w:ind w:left="0"/>
        <w:jc w:val="both"/>
      </w:pPr>
      <w:r>
        <w:rPr>
          <w:rFonts w:ascii="Times New Roman"/>
          <w:b w:val="false"/>
          <w:i w:val="false"/>
          <w:color w:val="000000"/>
          <w:sz w:val="28"/>
        </w:rPr>
        <w:t>
      33. Подписанием настоящего Договора Получатель предоставляет согласие финансовому агентству на:</w:t>
      </w:r>
    </w:p>
    <w:bookmarkEnd w:id="162"/>
    <w:bookmarkStart w:name="z241" w:id="163"/>
    <w:p>
      <w:pPr>
        <w:spacing w:after="0"/>
        <w:ind w:left="0"/>
        <w:jc w:val="both"/>
      </w:pPr>
      <w:r>
        <w:rPr>
          <w:rFonts w:ascii="Times New Roman"/>
          <w:b w:val="false"/>
          <w:i w:val="false"/>
          <w:color w:val="000000"/>
          <w:sz w:val="28"/>
        </w:rPr>
        <w:t>
      1) предоставление финансовым агентством заинтересованным третьим лицам информации и документов, полученных в рамках настоящего Договора по кредиту/микрокредиту/лизингу, по которому осуществляется субсидирование, в том числе банковской и коммерческой тайны, без предварительного письменного согласия Получателя;</w:t>
      </w:r>
    </w:p>
    <w:bookmarkEnd w:id="163"/>
    <w:bookmarkStart w:name="z242" w:id="164"/>
    <w:p>
      <w:pPr>
        <w:spacing w:after="0"/>
        <w:ind w:left="0"/>
        <w:jc w:val="both"/>
      </w:pPr>
      <w:r>
        <w:rPr>
          <w:rFonts w:ascii="Times New Roman"/>
          <w:b w:val="false"/>
          <w:i w:val="false"/>
          <w:color w:val="000000"/>
          <w:sz w:val="28"/>
        </w:rPr>
        <w:t>
      2) опубликование финансовым агентством в средствах массовой информации наименования Получателя, наименования региона, в котором реализуется проект, наименования и описания проекта Получателя, а также отрасли.</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65"/>
    <w:p>
      <w:pPr>
        <w:spacing w:after="0"/>
        <w:ind w:left="0"/>
        <w:jc w:val="both"/>
      </w:pPr>
      <w:r>
        <w:rPr>
          <w:rFonts w:ascii="Times New Roman"/>
          <w:b w:val="false"/>
          <w:i w:val="false"/>
          <w:color w:val="000000"/>
          <w:sz w:val="28"/>
        </w:rPr>
        <w:t>
      34. Получатель заявляет и гарантирует финансовому агентству следующее:</w:t>
      </w:r>
    </w:p>
    <w:bookmarkEnd w:id="165"/>
    <w:bookmarkStart w:name="z244" w:id="166"/>
    <w:p>
      <w:pPr>
        <w:spacing w:after="0"/>
        <w:ind w:left="0"/>
        <w:jc w:val="both"/>
      </w:pPr>
      <w:r>
        <w:rPr>
          <w:rFonts w:ascii="Times New Roman"/>
          <w:b w:val="false"/>
          <w:i w:val="false"/>
          <w:color w:val="000000"/>
          <w:sz w:val="28"/>
        </w:rPr>
        <w:t>
      1) заверения и гарантии, указанные в настоящем Договоре, правдивы и соответствуют действительности;</w:t>
      </w:r>
    </w:p>
    <w:bookmarkEnd w:id="166"/>
    <w:bookmarkStart w:name="z245" w:id="167"/>
    <w:p>
      <w:pPr>
        <w:spacing w:after="0"/>
        <w:ind w:left="0"/>
        <w:jc w:val="both"/>
      </w:pPr>
      <w:r>
        <w:rPr>
          <w:rFonts w:ascii="Times New Roman"/>
          <w:b w:val="false"/>
          <w:i w:val="false"/>
          <w:color w:val="000000"/>
          <w:sz w:val="28"/>
        </w:rPr>
        <w:t>
      2) финансовое агентство не обязано проверять действительность указанных заверений и гарантий;</w:t>
      </w:r>
    </w:p>
    <w:bookmarkEnd w:id="167"/>
    <w:bookmarkStart w:name="z246" w:id="168"/>
    <w:p>
      <w:pPr>
        <w:spacing w:after="0"/>
        <w:ind w:left="0"/>
        <w:jc w:val="both"/>
      </w:pPr>
      <w:r>
        <w:rPr>
          <w:rFonts w:ascii="Times New Roman"/>
          <w:b w:val="false"/>
          <w:i w:val="false"/>
          <w:color w:val="000000"/>
          <w:sz w:val="28"/>
        </w:rPr>
        <w:t>
      3) Получателю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168"/>
    <w:bookmarkStart w:name="z247" w:id="169"/>
    <w:p>
      <w:pPr>
        <w:spacing w:after="0"/>
        <w:ind w:left="0"/>
        <w:jc w:val="both"/>
      </w:pPr>
      <w:r>
        <w:rPr>
          <w:rFonts w:ascii="Times New Roman"/>
          <w:b w:val="false"/>
          <w:i w:val="false"/>
          <w:color w:val="000000"/>
          <w:sz w:val="28"/>
        </w:rPr>
        <w:t>
      35.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169"/>
    <w:bookmarkStart w:name="z248" w:id="170"/>
    <w:p>
      <w:pPr>
        <w:spacing w:after="0"/>
        <w:ind w:left="0"/>
        <w:jc w:val="both"/>
      </w:pPr>
      <w:r>
        <w:rPr>
          <w:rFonts w:ascii="Times New Roman"/>
          <w:b w:val="false"/>
          <w:i w:val="false"/>
          <w:color w:val="000000"/>
          <w:sz w:val="28"/>
        </w:rPr>
        <w:t>
      36. Настоящий Договор составлен в ( ) идентичных экземплярах на казахском и русском языках по ( ) экземпляру на казахском и русском языках для каждой из Сторон, каждый из которых имеет равную юридическую силу. В случае возникновения разночтений между текстами настоящего Договора на государственном и русском языках, Стороны руководствуются текстом на русском языке.</w:t>
      </w:r>
    </w:p>
    <w:bookmarkEnd w:id="170"/>
    <w:bookmarkStart w:name="z249" w:id="171"/>
    <w:p>
      <w:pPr>
        <w:spacing w:after="0"/>
        <w:ind w:left="0"/>
        <w:jc w:val="both"/>
      </w:pPr>
      <w:r>
        <w:rPr>
          <w:rFonts w:ascii="Times New Roman"/>
          <w:b w:val="false"/>
          <w:i w:val="false"/>
          <w:color w:val="000000"/>
          <w:sz w:val="28"/>
        </w:rPr>
        <w:t>
      37. Во всем ином, не предусмотренном настоящим Договором, Стороны руководствуются действующим законодательством Республики Казахстан.</w:t>
      </w:r>
    </w:p>
    <w:bookmarkEnd w:id="171"/>
    <w:bookmarkStart w:name="z250" w:id="172"/>
    <w:p>
      <w:pPr>
        <w:spacing w:after="0"/>
        <w:ind w:left="0"/>
        <w:jc w:val="left"/>
      </w:pPr>
      <w:r>
        <w:rPr>
          <w:rFonts w:ascii="Times New Roman"/>
          <w:b/>
          <w:i w:val="false"/>
          <w:color w:val="000000"/>
        </w:rPr>
        <w:t xml:space="preserve"> 10. Юридические адреса, банковские реквизиты и подписи Сторон</w:t>
      </w:r>
    </w:p>
    <w:bookmarkEnd w:id="172"/>
    <w:p>
      <w:pPr>
        <w:spacing w:after="0"/>
        <w:ind w:left="0"/>
        <w:jc w:val="both"/>
      </w:pPr>
      <w:r>
        <w:rPr>
          <w:rFonts w:ascii="Times New Roman"/>
          <w:b w:val="false"/>
          <w:i w:val="false"/>
          <w:color w:val="ff0000"/>
          <w:sz w:val="28"/>
        </w:rPr>
        <w:t xml:space="preserve">
      Сноска. Раздел 10 - в редакции приказа Министра национальной экономики РК от 18.11.2022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 акционерное общество</w:t>
            </w:r>
          </w:p>
          <w:p>
            <w:pPr>
              <w:spacing w:after="20"/>
              <w:ind w:left="20"/>
              <w:jc w:val="both"/>
            </w:pPr>
            <w:r>
              <w:rPr>
                <w:rFonts w:ascii="Times New Roman"/>
                <w:b w:val="false"/>
                <w:i w:val="false"/>
                <w:color w:val="000000"/>
                <w:sz w:val="20"/>
              </w:rPr>
              <w:t>"Фонд развития предпринимательства "Даму"</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место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Банк/лизинговая компания/МФО</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место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место печати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________________________</w:t>
            </w:r>
          </w:p>
          <w:p>
            <w:pPr>
              <w:spacing w:after="20"/>
              <w:ind w:left="20"/>
              <w:jc w:val="both"/>
            </w:pPr>
            <w:r>
              <w:rPr>
                <w:rFonts w:ascii="Times New Roman"/>
                <w:b w:val="false"/>
                <w:i w:val="false"/>
                <w:color w:val="000000"/>
                <w:sz w:val="20"/>
              </w:rPr>
              <w:t>улица ________________________</w:t>
            </w:r>
          </w:p>
          <w:p>
            <w:pPr>
              <w:spacing w:after="20"/>
              <w:ind w:left="20"/>
              <w:jc w:val="both"/>
            </w:pPr>
            <w:r>
              <w:rPr>
                <w:rFonts w:ascii="Times New Roman"/>
                <w:b w:val="false"/>
                <w:i w:val="false"/>
                <w:color w:val="000000"/>
                <w:sz w:val="20"/>
              </w:rPr>
              <w:t>телефон ______________________</w:t>
            </w:r>
          </w:p>
          <w:p>
            <w:pPr>
              <w:spacing w:after="20"/>
              <w:ind w:left="20"/>
              <w:jc w:val="both"/>
            </w:pPr>
            <w:r>
              <w:rPr>
                <w:rFonts w:ascii="Times New Roman"/>
                <w:b w:val="false"/>
                <w:i w:val="false"/>
                <w:color w:val="000000"/>
                <w:sz w:val="20"/>
              </w:rPr>
              <w:t>БИН _________________________</w:t>
            </w:r>
          </w:p>
          <w:p>
            <w:pPr>
              <w:spacing w:after="20"/>
              <w:ind w:left="20"/>
              <w:jc w:val="both"/>
            </w:pPr>
            <w:r>
              <w:rPr>
                <w:rFonts w:ascii="Times New Roman"/>
                <w:b w:val="false"/>
                <w:i w:val="false"/>
                <w:color w:val="000000"/>
                <w:sz w:val="20"/>
              </w:rPr>
              <w:t>ИИК KZ ______________________</w:t>
            </w:r>
          </w:p>
          <w:p>
            <w:pPr>
              <w:spacing w:after="20"/>
              <w:ind w:left="20"/>
              <w:jc w:val="both"/>
            </w:pPr>
            <w:r>
              <w:rPr>
                <w:rFonts w:ascii="Times New Roman"/>
                <w:b w:val="false"/>
                <w:i w:val="false"/>
                <w:color w:val="000000"/>
                <w:sz w:val="20"/>
              </w:rPr>
              <w:t>БИК _________________________</w:t>
            </w:r>
          </w:p>
          <w:p>
            <w:pPr>
              <w:spacing w:after="20"/>
              <w:ind w:left="20"/>
              <w:jc w:val="both"/>
            </w:pPr>
            <w:r>
              <w:rPr>
                <w:rFonts w:ascii="Times New Roman"/>
                <w:b w:val="false"/>
                <w:i w:val="false"/>
                <w:color w:val="000000"/>
                <w:sz w:val="20"/>
              </w:rPr>
              <w:t>КБЕ _________________________</w:t>
            </w:r>
          </w:p>
          <w:p>
            <w:pPr>
              <w:spacing w:after="20"/>
              <w:ind w:left="20"/>
              <w:jc w:val="both"/>
            </w:pPr>
            <w:r>
              <w:rPr>
                <w:rFonts w:ascii="Times New Roman"/>
                <w:b w:val="false"/>
                <w:i w:val="false"/>
                <w:color w:val="000000"/>
                <w:sz w:val="20"/>
              </w:rPr>
              <w:t>АО "________________________"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_______________________</w:t>
            </w:r>
          </w:p>
          <w:p>
            <w:pPr>
              <w:spacing w:after="20"/>
              <w:ind w:left="20"/>
              <w:jc w:val="both"/>
            </w:pPr>
            <w:r>
              <w:rPr>
                <w:rFonts w:ascii="Times New Roman"/>
                <w:b w:val="false"/>
                <w:i w:val="false"/>
                <w:color w:val="000000"/>
                <w:sz w:val="20"/>
              </w:rPr>
              <w:t>улица _______________________</w:t>
            </w:r>
          </w:p>
          <w:p>
            <w:pPr>
              <w:spacing w:after="20"/>
              <w:ind w:left="20"/>
              <w:jc w:val="both"/>
            </w:pPr>
            <w:r>
              <w:rPr>
                <w:rFonts w:ascii="Times New Roman"/>
                <w:b w:val="false"/>
                <w:i w:val="false"/>
                <w:color w:val="000000"/>
                <w:sz w:val="20"/>
              </w:rPr>
              <w:t>телефон _____________________</w:t>
            </w:r>
          </w:p>
          <w:p>
            <w:pPr>
              <w:spacing w:after="20"/>
              <w:ind w:left="20"/>
              <w:jc w:val="both"/>
            </w:pPr>
            <w:r>
              <w:rPr>
                <w:rFonts w:ascii="Times New Roman"/>
                <w:b w:val="false"/>
                <w:i w:val="false"/>
                <w:color w:val="000000"/>
                <w:sz w:val="20"/>
              </w:rPr>
              <w:t>БИН ________________________</w:t>
            </w:r>
          </w:p>
          <w:p>
            <w:pPr>
              <w:spacing w:after="20"/>
              <w:ind w:left="20"/>
              <w:jc w:val="both"/>
            </w:pPr>
            <w:r>
              <w:rPr>
                <w:rFonts w:ascii="Times New Roman"/>
                <w:b w:val="false"/>
                <w:i w:val="false"/>
                <w:color w:val="000000"/>
                <w:sz w:val="20"/>
              </w:rPr>
              <w:t>ИИК KZ _____________________</w:t>
            </w:r>
          </w:p>
          <w:p>
            <w:pPr>
              <w:spacing w:after="20"/>
              <w:ind w:left="20"/>
              <w:jc w:val="both"/>
            </w:pPr>
            <w:r>
              <w:rPr>
                <w:rFonts w:ascii="Times New Roman"/>
                <w:b w:val="false"/>
                <w:i w:val="false"/>
                <w:color w:val="000000"/>
                <w:sz w:val="20"/>
              </w:rPr>
              <w:t>БИК ________________________</w:t>
            </w:r>
          </w:p>
          <w:p>
            <w:pPr>
              <w:spacing w:after="20"/>
              <w:ind w:left="20"/>
              <w:jc w:val="both"/>
            </w:pPr>
            <w:r>
              <w:rPr>
                <w:rFonts w:ascii="Times New Roman"/>
                <w:b w:val="false"/>
                <w:i w:val="false"/>
                <w:color w:val="000000"/>
                <w:sz w:val="20"/>
              </w:rPr>
              <w:t>КБЕ ________________________</w:t>
            </w:r>
          </w:p>
          <w:p>
            <w:pPr>
              <w:spacing w:after="20"/>
              <w:ind w:left="20"/>
              <w:jc w:val="both"/>
            </w:pPr>
            <w:r>
              <w:rPr>
                <w:rFonts w:ascii="Times New Roman"/>
                <w:b w:val="false"/>
                <w:i w:val="false"/>
                <w:color w:val="000000"/>
                <w:sz w:val="20"/>
              </w:rPr>
              <w:t>АО/ТОО "__________________"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телефон _________________</w:t>
            </w:r>
          </w:p>
          <w:p>
            <w:pPr>
              <w:spacing w:after="20"/>
              <w:ind w:left="20"/>
              <w:jc w:val="both"/>
            </w:pPr>
            <w:r>
              <w:rPr>
                <w:rFonts w:ascii="Times New Roman"/>
                <w:b w:val="false"/>
                <w:i w:val="false"/>
                <w:color w:val="000000"/>
                <w:sz w:val="20"/>
              </w:rPr>
              <w:t>БИН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5" w:id="173"/>
    <w:p>
      <w:pPr>
        <w:spacing w:after="0"/>
        <w:ind w:left="0"/>
        <w:jc w:val="left"/>
      </w:pPr>
      <w:r>
        <w:rPr>
          <w:rFonts w:ascii="Times New Roman"/>
          <w:b/>
          <w:i w:val="false"/>
          <w:color w:val="000000"/>
        </w:rPr>
        <w:t xml:space="preserve"> График погашений к Договору субсидирования</w:t>
      </w:r>
      <w:r>
        <w:br/>
      </w:r>
      <w:r>
        <w:rPr>
          <w:rFonts w:ascii="Times New Roman"/>
          <w:b/>
          <w:i w:val="false"/>
          <w:color w:val="000000"/>
        </w:rPr>
        <w:t>Идентификационный код: (уникальный 20-ти значный код в формате IBAN)</w:t>
      </w:r>
    </w:p>
    <w:bookmarkEnd w:id="173"/>
    <w:p>
      <w:pPr>
        <w:spacing w:after="0"/>
        <w:ind w:left="0"/>
        <w:jc w:val="both"/>
      </w:pPr>
      <w:r>
        <w:rPr>
          <w:rFonts w:ascii="Times New Roman"/>
          <w:b w:val="false"/>
          <w:i w:val="false"/>
          <w:color w:val="ff0000"/>
          <w:sz w:val="28"/>
        </w:rPr>
        <w:t xml:space="preserve">
      Сноска. Приложение - в редакции приказа Министра национальной экономики РК от 18.11.2022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финансовым агентством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Получателем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 акционерное общество</w:t>
            </w:r>
          </w:p>
          <w:p>
            <w:pPr>
              <w:spacing w:after="20"/>
              <w:ind w:left="20"/>
              <w:jc w:val="both"/>
            </w:pPr>
            <w:r>
              <w:rPr>
                <w:rFonts w:ascii="Times New Roman"/>
                <w:b w:val="false"/>
                <w:i w:val="false"/>
                <w:color w:val="000000"/>
                <w:sz w:val="20"/>
              </w:rPr>
              <w:t>"Фонд развития предпринимательства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Банк/лизинговая компания/МФО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________________________</w:t>
            </w:r>
          </w:p>
          <w:p>
            <w:pPr>
              <w:spacing w:after="20"/>
              <w:ind w:left="20"/>
              <w:jc w:val="both"/>
            </w:pPr>
            <w:r>
              <w:rPr>
                <w:rFonts w:ascii="Times New Roman"/>
                <w:b w:val="false"/>
                <w:i w:val="false"/>
                <w:color w:val="000000"/>
                <w:sz w:val="20"/>
              </w:rPr>
              <w:t>улица ________________________</w:t>
            </w:r>
          </w:p>
          <w:p>
            <w:pPr>
              <w:spacing w:after="20"/>
              <w:ind w:left="20"/>
              <w:jc w:val="both"/>
            </w:pPr>
            <w:r>
              <w:rPr>
                <w:rFonts w:ascii="Times New Roman"/>
                <w:b w:val="false"/>
                <w:i w:val="false"/>
                <w:color w:val="000000"/>
                <w:sz w:val="20"/>
              </w:rPr>
              <w:t>телефон ______________________</w:t>
            </w:r>
          </w:p>
          <w:p>
            <w:pPr>
              <w:spacing w:after="20"/>
              <w:ind w:left="20"/>
              <w:jc w:val="both"/>
            </w:pPr>
            <w:r>
              <w:rPr>
                <w:rFonts w:ascii="Times New Roman"/>
                <w:b w:val="false"/>
                <w:i w:val="false"/>
                <w:color w:val="000000"/>
                <w:sz w:val="20"/>
              </w:rPr>
              <w:t>БИН _________________________</w:t>
            </w:r>
          </w:p>
          <w:p>
            <w:pPr>
              <w:spacing w:after="20"/>
              <w:ind w:left="20"/>
              <w:jc w:val="both"/>
            </w:pPr>
            <w:r>
              <w:rPr>
                <w:rFonts w:ascii="Times New Roman"/>
                <w:b w:val="false"/>
                <w:i w:val="false"/>
                <w:color w:val="000000"/>
                <w:sz w:val="20"/>
              </w:rPr>
              <w:t>ИИК KZ ______________________</w:t>
            </w:r>
          </w:p>
          <w:p>
            <w:pPr>
              <w:spacing w:after="20"/>
              <w:ind w:left="20"/>
              <w:jc w:val="both"/>
            </w:pPr>
            <w:r>
              <w:rPr>
                <w:rFonts w:ascii="Times New Roman"/>
                <w:b w:val="false"/>
                <w:i w:val="false"/>
                <w:color w:val="000000"/>
                <w:sz w:val="20"/>
              </w:rPr>
              <w:t>БИК _________________________</w:t>
            </w:r>
          </w:p>
          <w:p>
            <w:pPr>
              <w:spacing w:after="20"/>
              <w:ind w:left="20"/>
              <w:jc w:val="both"/>
            </w:pPr>
            <w:r>
              <w:rPr>
                <w:rFonts w:ascii="Times New Roman"/>
                <w:b w:val="false"/>
                <w:i w:val="false"/>
                <w:color w:val="000000"/>
                <w:sz w:val="20"/>
              </w:rPr>
              <w:t>КБЕ _________________________</w:t>
            </w:r>
          </w:p>
          <w:p>
            <w:pPr>
              <w:spacing w:after="20"/>
              <w:ind w:left="20"/>
              <w:jc w:val="both"/>
            </w:pPr>
            <w:r>
              <w:rPr>
                <w:rFonts w:ascii="Times New Roman"/>
                <w:b w:val="false"/>
                <w:i w:val="false"/>
                <w:color w:val="000000"/>
                <w:sz w:val="20"/>
              </w:rPr>
              <w:t>АО "________________________"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_________________________</w:t>
            </w:r>
          </w:p>
          <w:p>
            <w:pPr>
              <w:spacing w:after="20"/>
              <w:ind w:left="20"/>
              <w:jc w:val="both"/>
            </w:pPr>
            <w:r>
              <w:rPr>
                <w:rFonts w:ascii="Times New Roman"/>
                <w:b w:val="false"/>
                <w:i w:val="false"/>
                <w:color w:val="000000"/>
                <w:sz w:val="20"/>
              </w:rPr>
              <w:t>улица _________________________</w:t>
            </w:r>
          </w:p>
          <w:p>
            <w:pPr>
              <w:spacing w:after="20"/>
              <w:ind w:left="20"/>
              <w:jc w:val="both"/>
            </w:pPr>
            <w:r>
              <w:rPr>
                <w:rFonts w:ascii="Times New Roman"/>
                <w:b w:val="false"/>
                <w:i w:val="false"/>
                <w:color w:val="000000"/>
                <w:sz w:val="20"/>
              </w:rPr>
              <w:t>телефон _______________________</w:t>
            </w:r>
          </w:p>
          <w:p>
            <w:pPr>
              <w:spacing w:after="20"/>
              <w:ind w:left="20"/>
              <w:jc w:val="both"/>
            </w:pPr>
            <w:r>
              <w:rPr>
                <w:rFonts w:ascii="Times New Roman"/>
                <w:b w:val="false"/>
                <w:i w:val="false"/>
                <w:color w:val="000000"/>
                <w:sz w:val="20"/>
              </w:rPr>
              <w:t>БИН __________________________</w:t>
            </w:r>
          </w:p>
          <w:p>
            <w:pPr>
              <w:spacing w:after="20"/>
              <w:ind w:left="20"/>
              <w:jc w:val="both"/>
            </w:pPr>
            <w:r>
              <w:rPr>
                <w:rFonts w:ascii="Times New Roman"/>
                <w:b w:val="false"/>
                <w:i w:val="false"/>
                <w:color w:val="000000"/>
                <w:sz w:val="20"/>
              </w:rPr>
              <w:t>ИИК KZ _______________________</w:t>
            </w:r>
          </w:p>
          <w:p>
            <w:pPr>
              <w:spacing w:after="20"/>
              <w:ind w:left="20"/>
              <w:jc w:val="both"/>
            </w:pPr>
            <w:r>
              <w:rPr>
                <w:rFonts w:ascii="Times New Roman"/>
                <w:b w:val="false"/>
                <w:i w:val="false"/>
                <w:color w:val="000000"/>
                <w:sz w:val="20"/>
              </w:rPr>
              <w:t>БИК __________________________</w:t>
            </w:r>
          </w:p>
          <w:p>
            <w:pPr>
              <w:spacing w:after="20"/>
              <w:ind w:left="20"/>
              <w:jc w:val="both"/>
            </w:pPr>
            <w:r>
              <w:rPr>
                <w:rFonts w:ascii="Times New Roman"/>
                <w:b w:val="false"/>
                <w:i w:val="false"/>
                <w:color w:val="000000"/>
                <w:sz w:val="20"/>
              </w:rPr>
              <w:t>КБЕ __________________________</w:t>
            </w:r>
          </w:p>
          <w:p>
            <w:pPr>
              <w:spacing w:after="20"/>
              <w:ind w:left="20"/>
              <w:jc w:val="both"/>
            </w:pPr>
            <w:r>
              <w:rPr>
                <w:rFonts w:ascii="Times New Roman"/>
                <w:b w:val="false"/>
                <w:i w:val="false"/>
                <w:color w:val="000000"/>
                <w:sz w:val="20"/>
              </w:rPr>
              <w:t>АО/ТОО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__________________________</w:t>
            </w:r>
          </w:p>
          <w:p>
            <w:pPr>
              <w:spacing w:after="20"/>
              <w:ind w:left="20"/>
              <w:jc w:val="both"/>
            </w:pPr>
            <w:r>
              <w:rPr>
                <w:rFonts w:ascii="Times New Roman"/>
                <w:b w:val="false"/>
                <w:i w:val="false"/>
                <w:color w:val="000000"/>
                <w:sz w:val="20"/>
              </w:rPr>
              <w:t>улица __________________________</w:t>
            </w:r>
          </w:p>
          <w:p>
            <w:pPr>
              <w:spacing w:after="20"/>
              <w:ind w:left="20"/>
              <w:jc w:val="both"/>
            </w:pPr>
            <w:r>
              <w:rPr>
                <w:rFonts w:ascii="Times New Roman"/>
                <w:b w:val="false"/>
                <w:i w:val="false"/>
                <w:color w:val="000000"/>
                <w:sz w:val="20"/>
              </w:rPr>
              <w:t>телефон ________________________</w:t>
            </w:r>
          </w:p>
          <w:p>
            <w:pPr>
              <w:spacing w:after="20"/>
              <w:ind w:left="20"/>
              <w:jc w:val="both"/>
            </w:pPr>
            <w:r>
              <w:rPr>
                <w:rFonts w:ascii="Times New Roman"/>
                <w:b w:val="false"/>
                <w:i w:val="false"/>
                <w:color w:val="000000"/>
                <w:sz w:val="20"/>
              </w:rPr>
              <w:t>БИН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5</w:t>
            </w:r>
          </w:p>
        </w:tc>
      </w:tr>
    </w:tbl>
    <w:p>
      <w:pPr>
        <w:spacing w:after="0"/>
        <w:ind w:left="0"/>
        <w:jc w:val="both"/>
      </w:pPr>
      <w:r>
        <w:rPr>
          <w:rFonts w:ascii="Times New Roman"/>
          <w:b w:val="false"/>
          <w:i w:val="false"/>
          <w:color w:val="ff0000"/>
          <w:sz w:val="28"/>
        </w:rPr>
        <w:t xml:space="preserve">
      Сноска. Приложение 3 с изменениями, внесенными приказом Министра национальной экономики РК от 20.06.2022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bl>
    <w:bookmarkStart w:name="z309" w:id="174"/>
    <w:p>
      <w:pPr>
        <w:spacing w:after="0"/>
        <w:ind w:left="0"/>
        <w:jc w:val="left"/>
      </w:pPr>
      <w:r>
        <w:rPr>
          <w:rFonts w:ascii="Times New Roman"/>
          <w:b/>
          <w:i w:val="false"/>
          <w:color w:val="000000"/>
        </w:rPr>
        <w:t xml:space="preserve"> Типовой договор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национального проекта по развитию предпринимательства на 2021 – 2025 годы</w:t>
      </w:r>
    </w:p>
    <w:bookmarkEnd w:id="174"/>
    <w:p>
      <w:pPr>
        <w:spacing w:after="0"/>
        <w:ind w:left="0"/>
        <w:jc w:val="both"/>
      </w:pPr>
      <w:bookmarkStart w:name="z311" w:id="175"/>
      <w:r>
        <w:rPr>
          <w:rFonts w:ascii="Times New Roman"/>
          <w:b w:val="false"/>
          <w:i w:val="false"/>
          <w:color w:val="000000"/>
          <w:sz w:val="28"/>
        </w:rPr>
        <w:t xml:space="preserve">
      Акционерное общество "Фонд развития предпринимательства "Даму" в лице </w:t>
      </w:r>
    </w:p>
    <w:bookmarkEnd w:id="175"/>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________________________________________________________________,</w:t>
      </w:r>
    </w:p>
    <w:p>
      <w:pPr>
        <w:spacing w:after="0"/>
        <w:ind w:left="0"/>
        <w:jc w:val="both"/>
      </w:pPr>
      <w:r>
        <w:rPr>
          <w:rFonts w:ascii="Times New Roman"/>
          <w:b w:val="false"/>
          <w:i w:val="false"/>
          <w:color w:val="000000"/>
          <w:sz w:val="28"/>
        </w:rPr>
        <w:t xml:space="preserve">именуемое в дальнейшем "финансовое агентство", с одной стороны, и Акционерное </w:t>
      </w:r>
    </w:p>
    <w:p>
      <w:pPr>
        <w:spacing w:after="0"/>
        <w:ind w:left="0"/>
        <w:jc w:val="both"/>
      </w:pPr>
      <w:r>
        <w:rPr>
          <w:rFonts w:ascii="Times New Roman"/>
          <w:b w:val="false"/>
          <w:i w:val="false"/>
          <w:color w:val="000000"/>
          <w:sz w:val="28"/>
        </w:rPr>
        <w:t>общество "Исламский банк</w:t>
      </w:r>
    </w:p>
    <w:p>
      <w:pPr>
        <w:spacing w:after="0"/>
        <w:ind w:left="0"/>
        <w:jc w:val="both"/>
      </w:pPr>
      <w:r>
        <w:rPr>
          <w:rFonts w:ascii="Times New Roman"/>
          <w:b w:val="false"/>
          <w:i w:val="false"/>
          <w:color w:val="000000"/>
          <w:sz w:val="28"/>
        </w:rPr>
        <w:t xml:space="preserve">(Исламская лизинговая компания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________________________________________________________________________________</w:t>
      </w:r>
    </w:p>
    <w:p>
      <w:pPr>
        <w:spacing w:after="0"/>
        <w:ind w:left="0"/>
        <w:jc w:val="both"/>
      </w:pPr>
      <w:r>
        <w:rPr>
          <w:rFonts w:ascii="Times New Roman"/>
          <w:b w:val="false"/>
          <w:i w:val="false"/>
          <w:color w:val="000000"/>
          <w:sz w:val="28"/>
        </w:rPr>
        <w:t xml:space="preserve">действующего на основании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именуемое в дальнейшем "Исламский банк (Исламская лизинговая компания)",</w:t>
      </w:r>
    </w:p>
    <w:p>
      <w:pPr>
        <w:spacing w:after="0"/>
        <w:ind w:left="0"/>
        <w:jc w:val="both"/>
      </w:pPr>
      <w:r>
        <w:rPr>
          <w:rFonts w:ascii="Times New Roman"/>
          <w:b w:val="false"/>
          <w:i w:val="false"/>
          <w:color w:val="000000"/>
          <w:sz w:val="28"/>
        </w:rPr>
        <w:t xml:space="preserve">с другой стороны, и _______________________________ в лице </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xml:space="preserve">действующего на основании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именуемый в дальнейшем "Получатель", совместно именуемые "Стороны", а по </w:t>
      </w:r>
    </w:p>
    <w:p>
      <w:pPr>
        <w:spacing w:after="0"/>
        <w:ind w:left="0"/>
        <w:jc w:val="both"/>
      </w:pPr>
      <w:r>
        <w:rPr>
          <w:rFonts w:ascii="Times New Roman"/>
          <w:b w:val="false"/>
          <w:i w:val="false"/>
          <w:color w:val="000000"/>
          <w:sz w:val="28"/>
        </w:rPr>
        <w:t xml:space="preserve">отдельности "Сторона" либо как указано выше, заключили настоящий Договор </w:t>
      </w:r>
    </w:p>
    <w:p>
      <w:pPr>
        <w:spacing w:after="0"/>
        <w:ind w:left="0"/>
        <w:jc w:val="both"/>
      </w:pPr>
      <w:r>
        <w:rPr>
          <w:rFonts w:ascii="Times New Roman"/>
          <w:b w:val="false"/>
          <w:i w:val="false"/>
          <w:color w:val="000000"/>
          <w:sz w:val="28"/>
        </w:rPr>
        <w:t xml:space="preserve">субсидирования части наценки на товар и части арендного платежа, составляющего доход </w:t>
      </w:r>
    </w:p>
    <w:p>
      <w:pPr>
        <w:spacing w:after="0"/>
        <w:ind w:left="0"/>
        <w:jc w:val="both"/>
      </w:pPr>
      <w:r>
        <w:rPr>
          <w:rFonts w:ascii="Times New Roman"/>
          <w:b w:val="false"/>
          <w:i w:val="false"/>
          <w:color w:val="000000"/>
          <w:sz w:val="28"/>
        </w:rPr>
        <w:t xml:space="preserve">исламских банков при финансировании исламскими банками субъектов </w:t>
      </w:r>
    </w:p>
    <w:p>
      <w:pPr>
        <w:spacing w:after="0"/>
        <w:ind w:left="0"/>
        <w:jc w:val="both"/>
      </w:pPr>
      <w:r>
        <w:rPr>
          <w:rFonts w:ascii="Times New Roman"/>
          <w:b w:val="false"/>
          <w:i w:val="false"/>
          <w:color w:val="000000"/>
          <w:sz w:val="28"/>
        </w:rPr>
        <w:t>предпринимательства в рамках национального проекта по развитию предпринимательства</w:t>
      </w:r>
    </w:p>
    <w:p>
      <w:pPr>
        <w:spacing w:after="0"/>
        <w:ind w:left="0"/>
        <w:jc w:val="both"/>
      </w:pPr>
      <w:r>
        <w:rPr>
          <w:rFonts w:ascii="Times New Roman"/>
          <w:b w:val="false"/>
          <w:i w:val="false"/>
          <w:color w:val="000000"/>
          <w:sz w:val="28"/>
        </w:rPr>
        <w:t>на 2021 – 2025 годы (далее – Договор) о нижеследующем: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176"/>
    <w:p>
      <w:pPr>
        <w:spacing w:after="0"/>
        <w:ind w:left="0"/>
        <w:jc w:val="left"/>
      </w:pPr>
      <w:r>
        <w:rPr>
          <w:rFonts w:ascii="Times New Roman"/>
          <w:b/>
          <w:i w:val="false"/>
          <w:color w:val="000000"/>
        </w:rPr>
        <w:t xml:space="preserve"> Глава 1. Общие положения</w:t>
      </w:r>
    </w:p>
    <w:bookmarkEnd w:id="176"/>
    <w:bookmarkStart w:name="z313" w:id="1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Основаниями для заключения настоящего Договора являются:</w:t>
      </w:r>
    </w:p>
    <w:bookmarkEnd w:id="177"/>
    <w:p>
      <w:pPr>
        <w:spacing w:after="0"/>
        <w:ind w:left="0"/>
        <w:jc w:val="both"/>
      </w:pPr>
      <w:r>
        <w:rPr>
          <w:rFonts w:ascii="Times New Roman"/>
          <w:b w:val="false"/>
          <w:i w:val="false"/>
          <w:color w:val="000000"/>
          <w:sz w:val="28"/>
        </w:rPr>
        <w:t xml:space="preserve">
      1) Национальный проект по развитию предпринимательства на 2021 – 2025 годы,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 (далее – Национальный проект);</w:t>
      </w:r>
    </w:p>
    <w:p>
      <w:pPr>
        <w:spacing w:after="0"/>
        <w:ind w:left="0"/>
        <w:jc w:val="both"/>
      </w:pPr>
      <w:r>
        <w:rPr>
          <w:rFonts w:ascii="Times New Roman"/>
          <w:b w:val="false"/>
          <w:i w:val="false"/>
          <w:color w:val="000000"/>
          <w:sz w:val="28"/>
        </w:rPr>
        <w:t xml:space="preserve">
      2) Правила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частного предпринимательства в рамках национального проекта по развитию предпринимательства на 2021 – 2025 годы,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 (далее – Правила по исламскому финансированию);</w:t>
      </w:r>
    </w:p>
    <w:p>
      <w:pPr>
        <w:spacing w:after="0"/>
        <w:ind w:left="0"/>
        <w:jc w:val="both"/>
      </w:pPr>
      <w:r>
        <w:rPr>
          <w:rFonts w:ascii="Times New Roman"/>
          <w:b w:val="false"/>
          <w:i w:val="false"/>
          <w:color w:val="000000"/>
          <w:sz w:val="28"/>
        </w:rPr>
        <w:t>
      3) Протокол от ____________ 20___ года № _______ заседания уполномоченного органа финансового агентства.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178"/>
    <w:p>
      <w:pPr>
        <w:spacing w:after="0"/>
        <w:ind w:left="0"/>
        <w:jc w:val="left"/>
      </w:pPr>
      <w:r>
        <w:rPr>
          <w:rFonts w:ascii="Times New Roman"/>
          <w:b/>
          <w:i w:val="false"/>
          <w:color w:val="000000"/>
        </w:rPr>
        <w:t xml:space="preserve"> Глава 2. Термины и определения</w:t>
      </w:r>
    </w:p>
    <w:bookmarkEnd w:id="178"/>
    <w:bookmarkStart w:name="z318" w:id="179"/>
    <w:p>
      <w:pPr>
        <w:spacing w:after="0"/>
        <w:ind w:left="0"/>
        <w:jc w:val="both"/>
      </w:pPr>
      <w:r>
        <w:rPr>
          <w:rFonts w:ascii="Times New Roman"/>
          <w:b w:val="false"/>
          <w:i w:val="false"/>
          <w:color w:val="000000"/>
          <w:sz w:val="28"/>
        </w:rPr>
        <w:t>
      2. В настоящем Договоре используются следующие основные термины и определения:</w:t>
      </w:r>
    </w:p>
    <w:bookmarkEnd w:id="179"/>
    <w:bookmarkStart w:name="z321" w:id="180"/>
    <w:p>
      <w:pPr>
        <w:spacing w:after="0"/>
        <w:ind w:left="0"/>
        <w:jc w:val="both"/>
      </w:pPr>
      <w:r>
        <w:rPr>
          <w:rFonts w:ascii="Times New Roman"/>
          <w:b w:val="false"/>
          <w:i w:val="false"/>
          <w:color w:val="000000"/>
          <w:sz w:val="28"/>
        </w:rPr>
        <w:t>
      1) региональный координатор – определяемое акимом области (столицы, города республиканского значения) структурное подразделение местного исполнительного органа;</w:t>
      </w:r>
    </w:p>
    <w:bookmarkEnd w:id="180"/>
    <w:p>
      <w:pPr>
        <w:spacing w:after="0"/>
        <w:ind w:left="0"/>
        <w:jc w:val="both"/>
      </w:pPr>
      <w:r>
        <w:rPr>
          <w:rFonts w:ascii="Times New Roman"/>
          <w:b w:val="false"/>
          <w:i w:val="false"/>
          <w:color w:val="000000"/>
          <w:sz w:val="28"/>
        </w:rPr>
        <w:t>
      2) банк – банк второго уровня в рамках реализации Правил по исламскому финансированию;</w:t>
      </w:r>
    </w:p>
    <w:p>
      <w:pPr>
        <w:spacing w:after="0"/>
        <w:ind w:left="0"/>
        <w:jc w:val="both"/>
      </w:pPr>
      <w:r>
        <w:rPr>
          <w:rFonts w:ascii="Times New Roman"/>
          <w:b w:val="false"/>
          <w:i w:val="false"/>
          <w:color w:val="000000"/>
          <w:sz w:val="28"/>
        </w:rPr>
        <w:t>
      3) банк-платежный агент – уполномоченный банк исламской лизинговой компании, который согласован с финансовым агентством и осуществлять функции по ведению специального счета исламской лизинговой компании, предназначенного для перечисления и списания сумм субсидий по договорам исламского лизинга исламских лизинговых компаний;</w:t>
      </w:r>
    </w:p>
    <w:bookmarkStart w:name="z322" w:id="181"/>
    <w:p>
      <w:pPr>
        <w:spacing w:after="0"/>
        <w:ind w:left="0"/>
        <w:jc w:val="both"/>
      </w:pPr>
      <w:r>
        <w:rPr>
          <w:rFonts w:ascii="Times New Roman"/>
          <w:b w:val="false"/>
          <w:i w:val="false"/>
          <w:color w:val="000000"/>
          <w:sz w:val="28"/>
        </w:rPr>
        <w:t>
      4) проект – совокупность действий и мероприятий в различных направлениях бизнеса, осуществляемые Получателем в качестве инициативной деятельности, направленной на получение дохода, не противоречащей законодательству Республики Казахстан;</w:t>
      </w:r>
    </w:p>
    <w:bookmarkEnd w:id="181"/>
    <w:bookmarkStart w:name="z323" w:id="182"/>
    <w:p>
      <w:pPr>
        <w:spacing w:after="0"/>
        <w:ind w:left="0"/>
        <w:jc w:val="both"/>
      </w:pPr>
      <w:r>
        <w:rPr>
          <w:rFonts w:ascii="Times New Roman"/>
          <w:b w:val="false"/>
          <w:i w:val="false"/>
          <w:color w:val="000000"/>
          <w:sz w:val="28"/>
        </w:rPr>
        <w:t>
      5) финансирование предоставляемое исламским банком (исламской лизинговой компанией) (далее – финансирование) – отсрочка или рассрочка платежа за товар, предоставляемые исламским банком/исламской лизинговой компанией Получателю и/или предоставление исламским банком/исламской лизинговой компанией имущества (предмет лизинга) Получателю на условиях лизинга (аренды);</w:t>
      </w:r>
    </w:p>
    <w:bookmarkEnd w:id="182"/>
    <w:bookmarkStart w:name="z324" w:id="183"/>
    <w:p>
      <w:pPr>
        <w:spacing w:after="0"/>
        <w:ind w:left="0"/>
        <w:jc w:val="both"/>
      </w:pPr>
      <w:r>
        <w:rPr>
          <w:rFonts w:ascii="Times New Roman"/>
          <w:b w:val="false"/>
          <w:i w:val="false"/>
          <w:color w:val="000000"/>
          <w:sz w:val="28"/>
        </w:rPr>
        <w:t>
      6) доход исламского банка (исламской лизинговой компании) – наценка на товар (часть арендного платежа), составляющая прибыль исламского банка (исламской лизинговой компании);</w:t>
      </w:r>
    </w:p>
    <w:bookmarkEnd w:id="183"/>
    <w:bookmarkStart w:name="z325" w:id="184"/>
    <w:p>
      <w:pPr>
        <w:spacing w:after="0"/>
        <w:ind w:left="0"/>
        <w:jc w:val="both"/>
      </w:pPr>
      <w:r>
        <w:rPr>
          <w:rFonts w:ascii="Times New Roman"/>
          <w:b w:val="false"/>
          <w:i w:val="false"/>
          <w:color w:val="000000"/>
          <w:sz w:val="28"/>
        </w:rPr>
        <w:t>
      7) договор исламского лизинга (далее – лизинг) – письменное соглашение, заключенное между исламской лизинговой компанией и Получателем, по условиям которого исламская лизинговая компания предоставляет Получателю имущество (предмет лизинга) на условиях лизинга (аренды);</w:t>
      </w:r>
    </w:p>
    <w:bookmarkEnd w:id="184"/>
    <w:bookmarkStart w:name="z326" w:id="185"/>
    <w:p>
      <w:pPr>
        <w:spacing w:after="0"/>
        <w:ind w:left="0"/>
        <w:jc w:val="both"/>
      </w:pPr>
      <w:r>
        <w:rPr>
          <w:rFonts w:ascii="Times New Roman"/>
          <w:b w:val="false"/>
          <w:i w:val="false"/>
          <w:color w:val="000000"/>
          <w:sz w:val="28"/>
        </w:rPr>
        <w:t>
      8) финансовое агентство – акционерное общество "Фонд развития предпринимательства "Даму";</w:t>
      </w:r>
    </w:p>
    <w:bookmarkEnd w:id="185"/>
    <w:bookmarkStart w:name="z327" w:id="186"/>
    <w:p>
      <w:pPr>
        <w:spacing w:after="0"/>
        <w:ind w:left="0"/>
        <w:jc w:val="both"/>
      </w:pPr>
      <w:r>
        <w:rPr>
          <w:rFonts w:ascii="Times New Roman"/>
          <w:b w:val="false"/>
          <w:i w:val="false"/>
          <w:color w:val="000000"/>
          <w:sz w:val="28"/>
        </w:rPr>
        <w:t>
      9) договор финансирования – письменное соглашение, заключенное между исламским банком и Получателем, по условиям которого исламский банк предоставляет коммерческий кредит Получателю – покупателю или продавцу товара либо предоставляет Получателю имущество (предмет лизинга) на условиях лизинга (аренды). К Договору финансирования также относится генеральное соглашение финансирования, в рамках которого исламским банком и Получателем заключаются отдельные договоры о предоставлении коммерческого кредита (финансирования);</w:t>
      </w:r>
    </w:p>
    <w:bookmarkEnd w:id="186"/>
    <w:bookmarkStart w:name="z328" w:id="187"/>
    <w:p>
      <w:pPr>
        <w:spacing w:after="0"/>
        <w:ind w:left="0"/>
        <w:jc w:val="both"/>
      </w:pPr>
      <w:r>
        <w:rPr>
          <w:rFonts w:ascii="Times New Roman"/>
          <w:b w:val="false"/>
          <w:i w:val="false"/>
          <w:color w:val="000000"/>
          <w:sz w:val="28"/>
        </w:rPr>
        <w:t>
      10) субсидирование – форма государственной финансовой поддержки Получателя, используемая для частичного возмещения расходов, уплачиваемых Получателем исламскому банку/исламской лизинговой компании, в качестве наценки на товар/части арендного платежа, составляющего доход исламского банка/исламской лизинговой компании, по финансированиям в обмен на выполнение в будущем определенных условий, относящихся к операционной деятельности Получателя.</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188"/>
    <w:p>
      <w:pPr>
        <w:spacing w:after="0"/>
        <w:ind w:left="0"/>
        <w:jc w:val="left"/>
      </w:pPr>
      <w:r>
        <w:rPr>
          <w:rFonts w:ascii="Times New Roman"/>
          <w:b/>
          <w:i w:val="false"/>
          <w:color w:val="000000"/>
        </w:rPr>
        <w:t xml:space="preserve"> Глава 3. Предмет Договора</w:t>
      </w:r>
    </w:p>
    <w:bookmarkEnd w:id="188"/>
    <w:bookmarkStart w:name="z330" w:id="1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 условиям настоящего Договора финансовое агентство осуществляет субсидирование наценки на товар (части арендного платежа) Получателя по финансированию, полученному в __________________ (наименование исламского банка (исламской лизинговой компании) на следующих условиях:</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финансирования/договор исламского 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"__" ____ 20___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лизинга на дату заключения настоящего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дохода исламского банка/исламской лизинговой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финансирования/лизинга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Сноска. Пункт 3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Субсидирование производится за счет средств республиканского и местного бюджетов в соответствии с Правилами по исламскому финансированию.</w:t>
      </w:r>
    </w:p>
    <w:bookmarkStart w:name="z333" w:id="190"/>
    <w:p>
      <w:pPr>
        <w:spacing w:after="0"/>
        <w:ind w:left="0"/>
        <w:jc w:val="both"/>
      </w:pPr>
      <w:r>
        <w:rPr>
          <w:rFonts w:ascii="Times New Roman"/>
          <w:b w:val="false"/>
          <w:i w:val="false"/>
          <w:color w:val="000000"/>
          <w:sz w:val="28"/>
        </w:rPr>
        <w:t>
      5. После заключения настоящего Договора исламский банк (исламская лизинговая компания) обязуется не увеличивать размер дохода по финансированию Получателя на весь срок действия настоящего Договора в одностороннем порядке.</w:t>
      </w:r>
    </w:p>
    <w:bookmarkEnd w:id="190"/>
    <w:bookmarkStart w:name="z334" w:id="191"/>
    <w:p>
      <w:pPr>
        <w:spacing w:after="0"/>
        <w:ind w:left="0"/>
        <w:jc w:val="both"/>
      </w:pPr>
      <w:r>
        <w:rPr>
          <w:rFonts w:ascii="Times New Roman"/>
          <w:b w:val="false"/>
          <w:i w:val="false"/>
          <w:color w:val="000000"/>
          <w:sz w:val="28"/>
        </w:rPr>
        <w:t>
      6. Исламский банк (исламская лизинговая компания) после заключения настоящего Договора предоставляет финансовому агентству следующие документы:</w:t>
      </w:r>
    </w:p>
    <w:bookmarkEnd w:id="191"/>
    <w:bookmarkStart w:name="z335" w:id="192"/>
    <w:p>
      <w:pPr>
        <w:spacing w:after="0"/>
        <w:ind w:left="0"/>
        <w:jc w:val="both"/>
      </w:pPr>
      <w:r>
        <w:rPr>
          <w:rFonts w:ascii="Times New Roman"/>
          <w:b w:val="false"/>
          <w:i w:val="false"/>
          <w:color w:val="000000"/>
          <w:sz w:val="28"/>
        </w:rPr>
        <w:t>
      1) договор финансирования (договор исламского лизинга) с приложением графика погашения, заключенный с Получателем (копия, заверенная подписью уполномоченного лица и печатью исламского банка (исламской лизинговой компании);</w:t>
      </w:r>
    </w:p>
    <w:bookmarkEnd w:id="192"/>
    <w:bookmarkStart w:name="z336" w:id="193"/>
    <w:p>
      <w:pPr>
        <w:spacing w:after="0"/>
        <w:ind w:left="0"/>
        <w:jc w:val="both"/>
      </w:pPr>
      <w:r>
        <w:rPr>
          <w:rFonts w:ascii="Times New Roman"/>
          <w:b w:val="false"/>
          <w:i w:val="false"/>
          <w:color w:val="000000"/>
          <w:sz w:val="28"/>
        </w:rPr>
        <w:t>
      2) справка исламского банка (исламской лизинговой компании) о выдаче нового финансирования (лизинга), либо документ, подтверждающий факт получения Получателем нового финансирования (лизинга).</w:t>
      </w:r>
    </w:p>
    <w:bookmarkEnd w:id="193"/>
    <w:bookmarkStart w:name="z337" w:id="194"/>
    <w:p>
      <w:pPr>
        <w:spacing w:after="0"/>
        <w:ind w:left="0"/>
        <w:jc w:val="left"/>
      </w:pPr>
      <w:r>
        <w:rPr>
          <w:rFonts w:ascii="Times New Roman"/>
          <w:b/>
          <w:i w:val="false"/>
          <w:color w:val="000000"/>
        </w:rPr>
        <w:t xml:space="preserve"> Глава 4. Условия предоставления субсидий</w:t>
      </w:r>
    </w:p>
    <w:bookmarkEnd w:id="194"/>
    <w:bookmarkStart w:name="z338" w:id="195"/>
    <w:p>
      <w:pPr>
        <w:spacing w:after="0"/>
        <w:ind w:left="0"/>
        <w:jc w:val="both"/>
      </w:pPr>
      <w:r>
        <w:rPr>
          <w:rFonts w:ascii="Times New Roman"/>
          <w:b w:val="false"/>
          <w:i w:val="false"/>
          <w:color w:val="000000"/>
          <w:sz w:val="28"/>
        </w:rPr>
        <w:t>
      7. Субсидированию подлежит часть дохода исламского банка (исламской лизинговой компании) в размере ______________, при этом часть дохода исламского банка (исламской лизинговой компании) в размере ___________ оплачивает финансовое агентство, а остальную часть дохода исламского банка (исламской лизинговой компании) в размере _______________ оплачивает Получатель по графику погашений к Договору субсидирования по исламскому финансированию, согласно приложению к настоящему Договору (далее – Приложение).</w:t>
      </w:r>
    </w:p>
    <w:bookmarkEnd w:id="195"/>
    <w:bookmarkStart w:name="z339" w:id="196"/>
    <w:p>
      <w:pPr>
        <w:spacing w:after="0"/>
        <w:ind w:left="0"/>
        <w:jc w:val="both"/>
      </w:pPr>
      <w:r>
        <w:rPr>
          <w:rFonts w:ascii="Times New Roman"/>
          <w:b w:val="false"/>
          <w:i w:val="false"/>
          <w:color w:val="000000"/>
          <w:sz w:val="28"/>
        </w:rPr>
        <w:t>
      8. Субсидированию не подлежит доход, начисленный исламским банком (исламской лизинговой компанией), и не уплаченный Получателем по просроченной ссудной задолженности (задолженности по лизингу).</w:t>
      </w:r>
    </w:p>
    <w:bookmarkEnd w:id="196"/>
    <w:bookmarkStart w:name="z340" w:id="197"/>
    <w:p>
      <w:pPr>
        <w:spacing w:after="0"/>
        <w:ind w:left="0"/>
        <w:jc w:val="both"/>
      </w:pPr>
      <w:r>
        <w:rPr>
          <w:rFonts w:ascii="Times New Roman"/>
          <w:b w:val="false"/>
          <w:i w:val="false"/>
          <w:color w:val="000000"/>
          <w:sz w:val="28"/>
        </w:rPr>
        <w:t>
      9. Отсчет срока субсидирования начинается с ______________________ г.</w:t>
      </w:r>
    </w:p>
    <w:bookmarkEnd w:id="197"/>
    <w:bookmarkStart w:name="z341" w:id="198"/>
    <w:p>
      <w:pPr>
        <w:spacing w:after="0"/>
        <w:ind w:left="0"/>
        <w:jc w:val="both"/>
      </w:pPr>
      <w:r>
        <w:rPr>
          <w:rFonts w:ascii="Times New Roman"/>
          <w:b w:val="false"/>
          <w:i w:val="false"/>
          <w:color w:val="000000"/>
          <w:sz w:val="28"/>
        </w:rPr>
        <w:t>
      10. Все операции производятся в тенге.</w:t>
      </w:r>
    </w:p>
    <w:bookmarkEnd w:id="198"/>
    <w:bookmarkStart w:name="z342" w:id="199"/>
    <w:p>
      <w:pPr>
        <w:spacing w:after="0"/>
        <w:ind w:left="0"/>
        <w:jc w:val="both"/>
      </w:pPr>
      <w:r>
        <w:rPr>
          <w:rFonts w:ascii="Times New Roman"/>
          <w:b w:val="false"/>
          <w:i w:val="false"/>
          <w:color w:val="000000"/>
          <w:sz w:val="28"/>
        </w:rPr>
        <w:t>
      11. Всю ответственность перед исламским банком (исламской лизинговой компанией) за ненадлежащее исполнение обязательств по своевременному и полному возврату финансирования (лизингу) и погашению части не субсидируемого дохода исламского банка (исламской лизинговой компании) несет Получатель в соответствии с действующим законодательством Республики Казахстан и договором финансирования (договором исламского лизинга). При этом такая ответственность, ни при каких условиях не может быть переложена на финансовое агентство.</w:t>
      </w:r>
    </w:p>
    <w:bookmarkEnd w:id="199"/>
    <w:bookmarkStart w:name="z343" w:id="200"/>
    <w:p>
      <w:pPr>
        <w:spacing w:after="0"/>
        <w:ind w:left="0"/>
        <w:jc w:val="left"/>
      </w:pPr>
      <w:r>
        <w:rPr>
          <w:rFonts w:ascii="Times New Roman"/>
          <w:b/>
          <w:i w:val="false"/>
          <w:color w:val="000000"/>
        </w:rPr>
        <w:t xml:space="preserve"> Глава 5. Порядок субсидирования по Договору</w:t>
      </w:r>
    </w:p>
    <w:bookmarkEnd w:id="200"/>
    <w:bookmarkStart w:name="z344" w:id="20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Перечисление средств, предусмотренных для субсидирования, осуществляется финансовым агентством на текущий счет в банке (банке-платежном агенте), ежемесячно, авансовыми платежами (однократно/несколько раз в месяц) с учетом графика погашений к настоящему Договору. При этом после перечисления средств финансовое агентство одновременно направляет соответствующее уведомление исламскому банку (исламской лизинговой компании).</w:t>
      </w:r>
    </w:p>
    <w:bookmarkEnd w:id="201"/>
    <w:bookmarkStart w:name="z203" w:id="202"/>
    <w:p>
      <w:pPr>
        <w:spacing w:after="0"/>
        <w:ind w:left="0"/>
        <w:jc w:val="both"/>
      </w:pPr>
      <w:r>
        <w:rPr>
          <w:rFonts w:ascii="Times New Roman"/>
          <w:b w:val="false"/>
          <w:i w:val="false"/>
          <w:color w:val="000000"/>
          <w:sz w:val="28"/>
        </w:rPr>
        <w:t>
      Перечисление средств, предусмотренных для субсидирования, по проектам предпринимателей, осуществляется финансовым агентством на основании уведомления банка/лизинговой компании о факте проведения Получателем полной выплаты по кредиту (основной долг, субсидируемая и несубсидируемая часть вознаграждения) либо платежами, покрывающими предстоящие обязательства Получателя по субсидируемой части вознаграждения на краткосрочный период, исходя из графиков платежей к договорам субсидирования, при снижении кредитного рейтинга и иных признаков ухудшения финансового состояния банков/банка-платежного агента (наступление одного или нескольких случаев), в том числе:</w:t>
      </w:r>
    </w:p>
    <w:bookmarkEnd w:id="202"/>
    <w:bookmarkStart w:name="z204" w:id="203"/>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203"/>
    <w:bookmarkStart w:name="z205" w:id="204"/>
    <w:p>
      <w:pPr>
        <w:spacing w:after="0"/>
        <w:ind w:left="0"/>
        <w:jc w:val="both"/>
      </w:pPr>
      <w:r>
        <w:rPr>
          <w:rFonts w:ascii="Times New Roman"/>
          <w:b w:val="false"/>
          <w:i w:val="false"/>
          <w:color w:val="000000"/>
          <w:sz w:val="28"/>
        </w:rPr>
        <w:t>
      при снижении значения коэффициента К4 ниже уровня 0,4;</w:t>
      </w:r>
    </w:p>
    <w:bookmarkEnd w:id="204"/>
    <w:bookmarkStart w:name="z206" w:id="205"/>
    <w:p>
      <w:pPr>
        <w:spacing w:after="0"/>
        <w:ind w:left="0"/>
        <w:jc w:val="both"/>
      </w:pPr>
      <w:r>
        <w:rPr>
          <w:rFonts w:ascii="Times New Roman"/>
          <w:b w:val="false"/>
          <w:i w:val="false"/>
          <w:color w:val="000000"/>
          <w:sz w:val="28"/>
        </w:rPr>
        <w:t>
      при нарушении пруденциальных нормативов в течение 2 (двух) месяцев подряд.</w:t>
      </w:r>
    </w:p>
    <w:bookmarkEnd w:id="205"/>
    <w:bookmarkStart w:name="z207" w:id="206"/>
    <w:p>
      <w:pPr>
        <w:spacing w:after="0"/>
        <w:ind w:left="0"/>
        <w:jc w:val="both"/>
      </w:pPr>
      <w:r>
        <w:rPr>
          <w:rFonts w:ascii="Times New Roman"/>
          <w:b w:val="false"/>
          <w:i w:val="false"/>
          <w:color w:val="000000"/>
          <w:sz w:val="28"/>
        </w:rPr>
        <w:t>
      В случае, исправления у банка/банка-платежного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207"/>
    <w:p>
      <w:pPr>
        <w:spacing w:after="0"/>
        <w:ind w:left="0"/>
        <w:jc w:val="both"/>
      </w:pPr>
      <w:r>
        <w:rPr>
          <w:rFonts w:ascii="Times New Roman"/>
          <w:b w:val="false"/>
          <w:i w:val="false"/>
          <w:color w:val="000000"/>
          <w:sz w:val="28"/>
        </w:rPr>
        <w:t>
      13. Начало срока субсидирования: _________________ г.</w:t>
      </w:r>
    </w:p>
    <w:bookmarkEnd w:id="207"/>
    <w:bookmarkStart w:name="z351" w:id="208"/>
    <w:p>
      <w:pPr>
        <w:spacing w:after="0"/>
        <w:ind w:left="0"/>
        <w:jc w:val="both"/>
      </w:pPr>
      <w:r>
        <w:rPr>
          <w:rFonts w:ascii="Times New Roman"/>
          <w:b w:val="false"/>
          <w:i w:val="false"/>
          <w:color w:val="000000"/>
          <w:sz w:val="28"/>
        </w:rPr>
        <w:t>
      14. Финансовое агентство после подписания настоящего Договора выплачивает субсидии. Субсидии выплачиваются при наличии средств от соответствующего Регионального координатора.</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209"/>
    <w:p>
      <w:pPr>
        <w:spacing w:after="0"/>
        <w:ind w:left="0"/>
        <w:jc w:val="both"/>
      </w:pPr>
      <w:r>
        <w:rPr>
          <w:rFonts w:ascii="Times New Roman"/>
          <w:b w:val="false"/>
          <w:i w:val="false"/>
          <w:color w:val="000000"/>
          <w:sz w:val="28"/>
        </w:rPr>
        <w:t>
      15. Субсидирование части дохода исламского банка (исламской лизинговой компаний) может осуществляться по валютному финансированию. При этом, суммы субсидий уплачиваются финансовым агентством в тенге по курсу, установленному Национальным Банком Республики Казахстан на дату перечисления сумм субсидий.</w:t>
      </w:r>
    </w:p>
    <w:bookmarkEnd w:id="209"/>
    <w:bookmarkStart w:name="z353" w:id="210"/>
    <w:p>
      <w:pPr>
        <w:spacing w:after="0"/>
        <w:ind w:left="0"/>
        <w:jc w:val="both"/>
      </w:pPr>
      <w:r>
        <w:rPr>
          <w:rFonts w:ascii="Times New Roman"/>
          <w:b w:val="false"/>
          <w:i w:val="false"/>
          <w:color w:val="000000"/>
          <w:sz w:val="28"/>
        </w:rPr>
        <w:t>
      16. В случае возникновения положительной курсовой разницы, финансовое агентство осуществляет возврат разницы на счет финансового агентства с целью последующего перераспределения средств для субсидирования проектов предпринимателя, а в случае отрицательной курсовой разницы – возмещение возлагается на Получателя.</w:t>
      </w:r>
    </w:p>
    <w:bookmarkEnd w:id="210"/>
    <w:bookmarkStart w:name="z354" w:id="211"/>
    <w:p>
      <w:pPr>
        <w:spacing w:after="0"/>
        <w:ind w:left="0"/>
        <w:jc w:val="both"/>
      </w:pPr>
      <w:r>
        <w:rPr>
          <w:rFonts w:ascii="Times New Roman"/>
          <w:b w:val="false"/>
          <w:i w:val="false"/>
          <w:color w:val="000000"/>
          <w:sz w:val="28"/>
        </w:rPr>
        <w:t>
      17. Получатель производит исламскому банку (исламской лизинговой компании) выплату в части:</w:t>
      </w:r>
    </w:p>
    <w:bookmarkEnd w:id="211"/>
    <w:bookmarkStart w:name="z355" w:id="212"/>
    <w:p>
      <w:pPr>
        <w:spacing w:after="0"/>
        <w:ind w:left="0"/>
        <w:jc w:val="both"/>
      </w:pPr>
      <w:r>
        <w:rPr>
          <w:rFonts w:ascii="Times New Roman"/>
          <w:b w:val="false"/>
          <w:i w:val="false"/>
          <w:color w:val="000000"/>
          <w:sz w:val="28"/>
        </w:rPr>
        <w:t>
      не субсидируемой части дохода исламского банка (исламской лизинговой компании) согласно графику погашения в соответствии с договором финансирования (договором исламского лизинга);</w:t>
      </w:r>
    </w:p>
    <w:bookmarkEnd w:id="212"/>
    <w:bookmarkStart w:name="z356" w:id="213"/>
    <w:p>
      <w:pPr>
        <w:spacing w:after="0"/>
        <w:ind w:left="0"/>
        <w:jc w:val="both"/>
      </w:pPr>
      <w:r>
        <w:rPr>
          <w:rFonts w:ascii="Times New Roman"/>
          <w:b w:val="false"/>
          <w:i w:val="false"/>
          <w:color w:val="000000"/>
          <w:sz w:val="28"/>
        </w:rPr>
        <w:t>
      субсидируемой и несубсидируемой части вознаграждения с учетом случаев, указанных в пункте 12 настоящего Договора.</w:t>
      </w:r>
    </w:p>
    <w:bookmarkEnd w:id="213"/>
    <w:bookmarkStart w:name="z357" w:id="214"/>
    <w:p>
      <w:pPr>
        <w:spacing w:after="0"/>
        <w:ind w:left="0"/>
        <w:jc w:val="both"/>
      </w:pPr>
      <w:r>
        <w:rPr>
          <w:rFonts w:ascii="Times New Roman"/>
          <w:b w:val="false"/>
          <w:i w:val="false"/>
          <w:color w:val="000000"/>
          <w:sz w:val="28"/>
        </w:rPr>
        <w:t>
      18. В случае несвоевременного погашения Получателем платежа по финансированию, в том числе несвоевременного погашения не субсидируемой части дохода исламского банка (исламской лизинговой компании) или неисполнения Получателем в течение 3 (трех) месяцев подряд (по договору исламского лизинга) - 2 (два) и более раза подряд) обязательств по оплате платежей перед исламским банком (исламской лизинговой компанией), исламский банк (исламская лизинговая компания) не производит списание средств с текущего счета финансового агентства для погашения субсидируемой части дохода исламского банка (исламской лизинговой компании) до погашения задолженности Получателем, и уведомляет об этом финансовое агентство в течение 2 (двух) рабочих дней. В случае не уведомления/уведомления по истечении 30 (тридцати) календарных дней со дня наступления случаев, предусмотренных настоящим пунктом, исламский банк (исламская лизинговая компания) уплачивает финансовому агентству штраф в размере 50 (пятьдесят) месячных расчетных показателей (далее – МРП).</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215"/>
    <w:p>
      <w:pPr>
        <w:spacing w:after="0"/>
        <w:ind w:left="0"/>
        <w:jc w:val="both"/>
      </w:pPr>
      <w:r>
        <w:rPr>
          <w:rFonts w:ascii="Times New Roman"/>
          <w:b w:val="false"/>
          <w:i w:val="false"/>
          <w:color w:val="000000"/>
          <w:sz w:val="28"/>
        </w:rPr>
        <w:t>
      19.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bookmarkEnd w:id="215"/>
    <w:bookmarkStart w:name="z359" w:id="216"/>
    <w:p>
      <w:pPr>
        <w:spacing w:after="0"/>
        <w:ind w:left="0"/>
        <w:jc w:val="left"/>
      </w:pPr>
      <w:r>
        <w:rPr>
          <w:rFonts w:ascii="Times New Roman"/>
          <w:b/>
          <w:i w:val="false"/>
          <w:color w:val="000000"/>
        </w:rPr>
        <w:t xml:space="preserve"> Глава 6. Основания приостановления, прекращения и возобновления субсидирования</w:t>
      </w:r>
    </w:p>
    <w:bookmarkEnd w:id="216"/>
    <w:bookmarkStart w:name="z360" w:id="217"/>
    <w:p>
      <w:pPr>
        <w:spacing w:after="0"/>
        <w:ind w:left="0"/>
        <w:jc w:val="both"/>
      </w:pPr>
      <w:r>
        <w:rPr>
          <w:rFonts w:ascii="Times New Roman"/>
          <w:b w:val="false"/>
          <w:i w:val="false"/>
          <w:color w:val="000000"/>
          <w:sz w:val="28"/>
        </w:rPr>
        <w:t>
      20. Решение о прекращении и возобновлении субсидирования принимается уполномоченным органом финансового агентства.</w:t>
      </w:r>
    </w:p>
    <w:bookmarkEnd w:id="217"/>
    <w:bookmarkStart w:name="z361" w:id="218"/>
    <w:p>
      <w:pPr>
        <w:spacing w:after="0"/>
        <w:ind w:left="0"/>
        <w:jc w:val="both"/>
      </w:pPr>
      <w:r>
        <w:rPr>
          <w:rFonts w:ascii="Times New Roman"/>
          <w:b w:val="false"/>
          <w:i w:val="false"/>
          <w:color w:val="000000"/>
          <w:sz w:val="28"/>
        </w:rPr>
        <w:t>
      21. Финансовое агентство прекращает субсидирование получателя при установлении следующих фактов, предусмотренных пунктом 69 Правил по исламскому финансированию:</w:t>
      </w:r>
    </w:p>
    <w:bookmarkEnd w:id="218"/>
    <w:p>
      <w:pPr>
        <w:spacing w:after="0"/>
        <w:ind w:left="0"/>
        <w:jc w:val="both"/>
      </w:pPr>
      <w:r>
        <w:rPr>
          <w:rFonts w:ascii="Times New Roman"/>
          <w:b w:val="false"/>
          <w:i w:val="false"/>
          <w:color w:val="000000"/>
          <w:sz w:val="28"/>
        </w:rPr>
        <w:t>
      1) нецелевое использование нового финансирования, по которому осуществляется субсидирование, при этом субсидирование приостанавливается пропорционально сумме нецелевого использования финансирования;</w:t>
      </w:r>
    </w:p>
    <w:p>
      <w:pPr>
        <w:spacing w:after="0"/>
        <w:ind w:left="0"/>
        <w:jc w:val="both"/>
      </w:pPr>
      <w:r>
        <w:rPr>
          <w:rFonts w:ascii="Times New Roman"/>
          <w:b w:val="false"/>
          <w:i w:val="false"/>
          <w:color w:val="000000"/>
          <w:sz w:val="28"/>
        </w:rPr>
        <w:t>
      2) неполучение Получателем предмета лизинга (аренды) по договору исламского лизинга, по которому осуществляется субсидирование;</w:t>
      </w:r>
    </w:p>
    <w:p>
      <w:pPr>
        <w:spacing w:after="0"/>
        <w:ind w:left="0"/>
        <w:jc w:val="both"/>
      </w:pPr>
      <w:r>
        <w:rPr>
          <w:rFonts w:ascii="Times New Roman"/>
          <w:b w:val="false"/>
          <w:i w:val="false"/>
          <w:color w:val="000000"/>
          <w:sz w:val="28"/>
        </w:rPr>
        <w:t>
      3) несоответствие проекта и/или Получателя условиям Правил по исламскому финансированию и/или решению регионального координационного совета/финансового агентства;</w:t>
      </w:r>
    </w:p>
    <w:p>
      <w:pPr>
        <w:spacing w:after="0"/>
        <w:ind w:left="0"/>
        <w:jc w:val="both"/>
      </w:pPr>
      <w:r>
        <w:rPr>
          <w:rFonts w:ascii="Times New Roman"/>
          <w:b w:val="false"/>
          <w:i w:val="false"/>
          <w:color w:val="000000"/>
          <w:sz w:val="28"/>
        </w:rPr>
        <w:t>
      4) неисполнение Получателем в течение 3 (трех) месяцев подряд обязательств по оплате платежей перед исламским банком согласно графику, погашения платежей к договору финансирования;</w:t>
      </w:r>
    </w:p>
    <w:p>
      <w:pPr>
        <w:spacing w:after="0"/>
        <w:ind w:left="0"/>
        <w:jc w:val="both"/>
      </w:pPr>
      <w:r>
        <w:rPr>
          <w:rFonts w:ascii="Times New Roman"/>
          <w:b w:val="false"/>
          <w:i w:val="false"/>
          <w:color w:val="000000"/>
          <w:sz w:val="28"/>
        </w:rPr>
        <w:t>
      5) неисполнение Получателем 2 (два) и более раза подряд обязательств по внесению лизинговых (арендных) платежей перед исламским банком/исламской лизинговой компанией согласно графику погашения платежей, к договору финансирования;</w:t>
      </w:r>
    </w:p>
    <w:p>
      <w:pPr>
        <w:spacing w:after="0"/>
        <w:ind w:left="0"/>
        <w:jc w:val="both"/>
      </w:pPr>
      <w:r>
        <w:rPr>
          <w:rFonts w:ascii="Times New Roman"/>
          <w:b w:val="false"/>
          <w:i w:val="false"/>
          <w:color w:val="000000"/>
          <w:sz w:val="28"/>
        </w:rPr>
        <w:t>
      6)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p>
      <w:pPr>
        <w:spacing w:after="0"/>
        <w:ind w:left="0"/>
        <w:jc w:val="both"/>
      </w:pPr>
      <w:r>
        <w:rPr>
          <w:rFonts w:ascii="Times New Roman"/>
          <w:b w:val="false"/>
          <w:i w:val="false"/>
          <w:color w:val="000000"/>
          <w:sz w:val="28"/>
        </w:rPr>
        <w:t>
      7) истребование предмета лизинга (аренды) у должника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8) неисполнения обязательств предпринимателями по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а также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(двух) финансовых лет со дня принятия решения уполномоченного органа финансового агентства (по проектам предпринимателей в рамках направления "Поддержка предпринимателей/субъектов индустриально-инновационной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5" w:id="219"/>
    <w:p>
      <w:pPr>
        <w:spacing w:after="0"/>
        <w:ind w:left="0"/>
        <w:jc w:val="both"/>
      </w:pPr>
      <w:r>
        <w:rPr>
          <w:rFonts w:ascii="Times New Roman"/>
          <w:b w:val="false"/>
          <w:i w:val="false"/>
          <w:color w:val="000000"/>
          <w:sz w:val="28"/>
        </w:rPr>
        <w:t xml:space="preserve">
      21-1. </w:t>
      </w:r>
      <w:r>
        <w:rPr>
          <w:rFonts w:ascii="Times New Roman"/>
          <w:b w:val="false"/>
          <w:i w:val="false"/>
          <w:color w:val="000000"/>
          <w:sz w:val="28"/>
        </w:rPr>
        <w:t>По проекту Получателя, одобренному по условиям Государственной программы поддержки и развития бизнеса "Дорожная карта бизнеса-2020", субсидирование прекращается при выявлении следующих фактов:</w:t>
      </w:r>
    </w:p>
    <w:bookmarkEnd w:id="219"/>
    <w:p>
      <w:pPr>
        <w:spacing w:after="0"/>
        <w:ind w:left="0"/>
        <w:jc w:val="both"/>
      </w:pPr>
      <w:r>
        <w:rPr>
          <w:rFonts w:ascii="Times New Roman"/>
          <w:b w:val="false"/>
          <w:i w:val="false"/>
          <w:color w:val="000000"/>
          <w:sz w:val="28"/>
        </w:rPr>
        <w:t>
      1) нецелевое использование нового финансирования, по которому осуществляется субсидирование;</w:t>
      </w:r>
    </w:p>
    <w:p>
      <w:pPr>
        <w:spacing w:after="0"/>
        <w:ind w:left="0"/>
        <w:jc w:val="both"/>
      </w:pPr>
      <w:r>
        <w:rPr>
          <w:rFonts w:ascii="Times New Roman"/>
          <w:b w:val="false"/>
          <w:i w:val="false"/>
          <w:color w:val="000000"/>
          <w:sz w:val="28"/>
        </w:rPr>
        <w:t>
      2) неполучение Получателем предмета лизинга (аренды) по договору исламского лизинга, по которому осуществляется субсидирование;</w:t>
      </w:r>
    </w:p>
    <w:p>
      <w:pPr>
        <w:spacing w:after="0"/>
        <w:ind w:left="0"/>
        <w:jc w:val="both"/>
      </w:pPr>
      <w:r>
        <w:rPr>
          <w:rFonts w:ascii="Times New Roman"/>
          <w:b w:val="false"/>
          <w:i w:val="false"/>
          <w:color w:val="000000"/>
          <w:sz w:val="28"/>
        </w:rPr>
        <w:t>
      3) несоответствие проекта и/или Получателя условиям Правил по исламскому финансированию и/или решению финансового агентства;</w:t>
      </w:r>
    </w:p>
    <w:p>
      <w:pPr>
        <w:spacing w:after="0"/>
        <w:ind w:left="0"/>
        <w:jc w:val="both"/>
      </w:pPr>
      <w:r>
        <w:rPr>
          <w:rFonts w:ascii="Times New Roman"/>
          <w:b w:val="false"/>
          <w:i w:val="false"/>
          <w:color w:val="000000"/>
          <w:sz w:val="28"/>
        </w:rPr>
        <w:t>
      4) неисполнение Получателем в течение 3 (трех) месяцев подряд обязательств по оплате платежей перед исламским банком согласно графику погашения платежей к договору финансирования;</w:t>
      </w:r>
    </w:p>
    <w:p>
      <w:pPr>
        <w:spacing w:after="0"/>
        <w:ind w:left="0"/>
        <w:jc w:val="both"/>
      </w:pPr>
      <w:r>
        <w:rPr>
          <w:rFonts w:ascii="Times New Roman"/>
          <w:b w:val="false"/>
          <w:i w:val="false"/>
          <w:color w:val="000000"/>
          <w:sz w:val="28"/>
        </w:rPr>
        <w:t>
      5) неисполнение Получателем 2 (два) и более раза подряд обязательств по внесению лизинговых (арендных) платежей перед исламским банком/исламской лизинговой компанией согласно графику погашения платежей к договору финансирования;</w:t>
      </w:r>
    </w:p>
    <w:p>
      <w:pPr>
        <w:spacing w:after="0"/>
        <w:ind w:left="0"/>
        <w:jc w:val="both"/>
      </w:pPr>
      <w:r>
        <w:rPr>
          <w:rFonts w:ascii="Times New Roman"/>
          <w:b w:val="false"/>
          <w:i w:val="false"/>
          <w:color w:val="000000"/>
          <w:sz w:val="28"/>
        </w:rPr>
        <w:t>
      6) арест счетов Получателя;</w:t>
      </w:r>
    </w:p>
    <w:p>
      <w:pPr>
        <w:spacing w:after="0"/>
        <w:ind w:left="0"/>
        <w:jc w:val="both"/>
      </w:pPr>
      <w:r>
        <w:rPr>
          <w:rFonts w:ascii="Times New Roman"/>
          <w:b w:val="false"/>
          <w:i w:val="false"/>
          <w:color w:val="000000"/>
          <w:sz w:val="28"/>
        </w:rPr>
        <w:t>
      7) истребование предмета лизинга (аренды) у должника в случаях, предусмотренных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договор дополнен пунктом 21-1 в соответствии с приказом Министра национальной экономики РК от 13.07.2020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7" w:id="220"/>
    <w:p>
      <w:pPr>
        <w:spacing w:after="0"/>
        <w:ind w:left="0"/>
        <w:jc w:val="both"/>
      </w:pPr>
      <w:r>
        <w:rPr>
          <w:rFonts w:ascii="Times New Roman"/>
          <w:b w:val="false"/>
          <w:i w:val="false"/>
          <w:color w:val="000000"/>
          <w:sz w:val="28"/>
        </w:rPr>
        <w:t>
      21-2. По проекту Получателя, одобренному по условиям Государственной программы поддержки и развития бизнеса "Дорожная карта бизнеса-2025", субсидирование прекращается при выявлении следующих фактов:</w:t>
      </w:r>
    </w:p>
    <w:bookmarkEnd w:id="220"/>
    <w:bookmarkStart w:name="z1078" w:id="221"/>
    <w:p>
      <w:pPr>
        <w:spacing w:after="0"/>
        <w:ind w:left="0"/>
        <w:jc w:val="both"/>
      </w:pPr>
      <w:r>
        <w:rPr>
          <w:rFonts w:ascii="Times New Roman"/>
          <w:b w:val="false"/>
          <w:i w:val="false"/>
          <w:color w:val="000000"/>
          <w:sz w:val="28"/>
        </w:rPr>
        <w:t>
      1) нецелевое использование нового финансирования, по которому осуществляется субсидирование, при этом субсидирование приостанавливается пропорционально сумме нецелевого использования финансирования;</w:t>
      </w:r>
    </w:p>
    <w:bookmarkEnd w:id="221"/>
    <w:bookmarkStart w:name="z1079" w:id="222"/>
    <w:p>
      <w:pPr>
        <w:spacing w:after="0"/>
        <w:ind w:left="0"/>
        <w:jc w:val="both"/>
      </w:pPr>
      <w:r>
        <w:rPr>
          <w:rFonts w:ascii="Times New Roman"/>
          <w:b w:val="false"/>
          <w:i w:val="false"/>
          <w:color w:val="000000"/>
          <w:sz w:val="28"/>
        </w:rPr>
        <w:t>
      2) неполучение Получателем предмета лизинга (аренды) по договору исламского лизинга, по которому осуществляется субсидирование;</w:t>
      </w:r>
    </w:p>
    <w:bookmarkEnd w:id="222"/>
    <w:bookmarkStart w:name="z1080" w:id="223"/>
    <w:p>
      <w:pPr>
        <w:spacing w:after="0"/>
        <w:ind w:left="0"/>
        <w:jc w:val="both"/>
      </w:pPr>
      <w:r>
        <w:rPr>
          <w:rFonts w:ascii="Times New Roman"/>
          <w:b w:val="false"/>
          <w:i w:val="false"/>
          <w:color w:val="000000"/>
          <w:sz w:val="28"/>
        </w:rPr>
        <w:t>
      3) несоответствие проекта и/или Получателя условиям Правил по исламскому финансированию и/или решению регионального координационного совета/уполномоченного органа финансового агентства;</w:t>
      </w:r>
    </w:p>
    <w:bookmarkEnd w:id="223"/>
    <w:bookmarkStart w:name="z1081" w:id="224"/>
    <w:p>
      <w:pPr>
        <w:spacing w:after="0"/>
        <w:ind w:left="0"/>
        <w:jc w:val="both"/>
      </w:pPr>
      <w:r>
        <w:rPr>
          <w:rFonts w:ascii="Times New Roman"/>
          <w:b w:val="false"/>
          <w:i w:val="false"/>
          <w:color w:val="000000"/>
          <w:sz w:val="28"/>
        </w:rPr>
        <w:t>
      4) неисполнение Получателем в течение 3 (трех) месяцев подряд обязательств по оплате платежей перед исламским банком согласно графику платежей, к договору финансирования;</w:t>
      </w:r>
    </w:p>
    <w:bookmarkEnd w:id="224"/>
    <w:bookmarkStart w:name="z1082" w:id="225"/>
    <w:p>
      <w:pPr>
        <w:spacing w:after="0"/>
        <w:ind w:left="0"/>
        <w:jc w:val="both"/>
      </w:pPr>
      <w:r>
        <w:rPr>
          <w:rFonts w:ascii="Times New Roman"/>
          <w:b w:val="false"/>
          <w:i w:val="false"/>
          <w:color w:val="000000"/>
          <w:sz w:val="28"/>
        </w:rPr>
        <w:t>
      5) неисполнение Получателем 2 (два) и более раза подряд обязательств по внесению лизинговых (арендных) платежей перед исламским банком/исламской лизинговой компанией согласно графику погашения платежей;</w:t>
      </w:r>
    </w:p>
    <w:bookmarkEnd w:id="225"/>
    <w:bookmarkStart w:name="z1083" w:id="226"/>
    <w:p>
      <w:pPr>
        <w:spacing w:after="0"/>
        <w:ind w:left="0"/>
        <w:jc w:val="both"/>
      </w:pPr>
      <w:r>
        <w:rPr>
          <w:rFonts w:ascii="Times New Roman"/>
          <w:b w:val="false"/>
          <w:i w:val="false"/>
          <w:color w:val="000000"/>
          <w:sz w:val="28"/>
        </w:rPr>
        <w:t>
      6)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предпринимателя;</w:t>
      </w:r>
    </w:p>
    <w:bookmarkEnd w:id="226"/>
    <w:bookmarkStart w:name="z1084" w:id="227"/>
    <w:p>
      <w:pPr>
        <w:spacing w:after="0"/>
        <w:ind w:left="0"/>
        <w:jc w:val="both"/>
      </w:pPr>
      <w:r>
        <w:rPr>
          <w:rFonts w:ascii="Times New Roman"/>
          <w:b w:val="false"/>
          <w:i w:val="false"/>
          <w:color w:val="000000"/>
          <w:sz w:val="28"/>
        </w:rPr>
        <w:t>
      7) истребование предмета лизинга (аренды) у должника в случаях, предусмотренных законодательством Республики Казахстан;</w:t>
      </w:r>
    </w:p>
    <w:bookmarkEnd w:id="227"/>
    <w:bookmarkStart w:name="z1085" w:id="228"/>
    <w:p>
      <w:pPr>
        <w:spacing w:after="0"/>
        <w:ind w:left="0"/>
        <w:jc w:val="both"/>
      </w:pPr>
      <w:r>
        <w:rPr>
          <w:rFonts w:ascii="Times New Roman"/>
          <w:b w:val="false"/>
          <w:i w:val="false"/>
          <w:color w:val="000000"/>
          <w:sz w:val="28"/>
        </w:rPr>
        <w:t>
      8) неисполнение обязательств Получателем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увеличению объемов фонда оплаты труда или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(двух) финансовых лет со дня принятия решения уполномоченного органа финансового агентства (по проектам предпринимателей в рамках направления "Поддержка предпринимателей/субъектов индустриально-инновационной деятельности").</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договор дополнен пунктом 21-2 в соответствии с приказом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229"/>
    <w:p>
      <w:pPr>
        <w:spacing w:after="0"/>
        <w:ind w:left="0"/>
        <w:jc w:val="both"/>
      </w:pPr>
      <w:r>
        <w:rPr>
          <w:rFonts w:ascii="Times New Roman"/>
          <w:b w:val="false"/>
          <w:i w:val="false"/>
          <w:color w:val="000000"/>
          <w:sz w:val="28"/>
        </w:rPr>
        <w:t>
      22. По результатам заседания уполномоченного органа финансового агентства в случае:</w:t>
      </w:r>
    </w:p>
    <w:bookmarkEnd w:id="229"/>
    <w:bookmarkStart w:name="z370" w:id="230"/>
    <w:p>
      <w:pPr>
        <w:spacing w:after="0"/>
        <w:ind w:left="0"/>
        <w:jc w:val="both"/>
      </w:pPr>
      <w:r>
        <w:rPr>
          <w:rFonts w:ascii="Times New Roman"/>
          <w:b w:val="false"/>
          <w:i w:val="false"/>
          <w:color w:val="000000"/>
          <w:sz w:val="28"/>
        </w:rPr>
        <w:t>
      1) согласования решения о возобновлении субсидирования Получателя:</w:t>
      </w:r>
    </w:p>
    <w:bookmarkEnd w:id="230"/>
    <w:bookmarkStart w:name="z371" w:id="231"/>
    <w:p>
      <w:pPr>
        <w:spacing w:after="0"/>
        <w:ind w:left="0"/>
        <w:jc w:val="both"/>
      </w:pPr>
      <w:r>
        <w:rPr>
          <w:rFonts w:ascii="Times New Roman"/>
          <w:b w:val="false"/>
          <w:i w:val="false"/>
          <w:color w:val="000000"/>
          <w:sz w:val="28"/>
        </w:rPr>
        <w:t>
      финансовое агентство в течение 1 (одного) рабочего дня оформляет решение уполномоченного органа финансового агентства и направляет соответствующим письмом уведомление исламскому банку (исламской лизинговой компании);</w:t>
      </w:r>
    </w:p>
    <w:bookmarkEnd w:id="231"/>
    <w:bookmarkStart w:name="z372" w:id="232"/>
    <w:p>
      <w:pPr>
        <w:spacing w:after="0"/>
        <w:ind w:left="0"/>
        <w:jc w:val="both"/>
      </w:pPr>
      <w:r>
        <w:rPr>
          <w:rFonts w:ascii="Times New Roman"/>
          <w:b w:val="false"/>
          <w:i w:val="false"/>
          <w:color w:val="000000"/>
          <w:sz w:val="28"/>
        </w:rPr>
        <w:t>
      производит все необходимые выплаты субсидий исламскому банку (исламской лизинговой компании), не оплаченных им за период приостановления;</w:t>
      </w:r>
    </w:p>
    <w:bookmarkEnd w:id="232"/>
    <w:bookmarkStart w:name="z373" w:id="233"/>
    <w:p>
      <w:pPr>
        <w:spacing w:after="0"/>
        <w:ind w:left="0"/>
        <w:jc w:val="both"/>
      </w:pPr>
      <w:r>
        <w:rPr>
          <w:rFonts w:ascii="Times New Roman"/>
          <w:b w:val="false"/>
          <w:i w:val="false"/>
          <w:color w:val="000000"/>
          <w:sz w:val="28"/>
        </w:rPr>
        <w:t>
      2) принятия решения о прекращении субсидирования Получателя направляет уведомление об одностороннем расторжении настоящего Договора Получателю и исламскому банку (исламской лизинговой компании), в котором указывает дату расторжения настоящего Договора и причину расторжения.</w:t>
      </w:r>
    </w:p>
    <w:bookmarkEnd w:id="233"/>
    <w:bookmarkStart w:name="z374" w:id="234"/>
    <w:p>
      <w:pPr>
        <w:spacing w:after="0"/>
        <w:ind w:left="0"/>
        <w:jc w:val="both"/>
      </w:pPr>
      <w:r>
        <w:rPr>
          <w:rFonts w:ascii="Times New Roman"/>
          <w:b w:val="false"/>
          <w:i w:val="false"/>
          <w:color w:val="000000"/>
          <w:sz w:val="28"/>
        </w:rPr>
        <w:t>
      23. Выплаты субсидий прекращаются, а договор субсидирования признается расторгнутым в случаях:</w:t>
      </w:r>
    </w:p>
    <w:bookmarkEnd w:id="234"/>
    <w:bookmarkStart w:name="z375" w:id="235"/>
    <w:p>
      <w:pPr>
        <w:spacing w:after="0"/>
        <w:ind w:left="0"/>
        <w:jc w:val="both"/>
      </w:pPr>
      <w:r>
        <w:rPr>
          <w:rFonts w:ascii="Times New Roman"/>
          <w:b w:val="false"/>
          <w:i w:val="false"/>
          <w:color w:val="000000"/>
          <w:sz w:val="28"/>
        </w:rPr>
        <w:t>
      1) полного погашения финансирования Получателем по договору финансирования/договору исламского лизинга перед исламским банком/исламской лизинговой компанией. Датой прекращения субсидирования будет считаться дата полного погашения Получателем финансирования исламскому банку/исламской лизинговой компании;</w:t>
      </w:r>
    </w:p>
    <w:bookmarkEnd w:id="235"/>
    <w:bookmarkStart w:name="z376" w:id="236"/>
    <w:p>
      <w:pPr>
        <w:spacing w:after="0"/>
        <w:ind w:left="0"/>
        <w:jc w:val="both"/>
      </w:pPr>
      <w:r>
        <w:rPr>
          <w:rFonts w:ascii="Times New Roman"/>
          <w:b w:val="false"/>
          <w:i w:val="false"/>
          <w:color w:val="000000"/>
          <w:sz w:val="28"/>
        </w:rPr>
        <w:t>
      2) принятия решения о прекращении субсидирования;</w:t>
      </w:r>
    </w:p>
    <w:bookmarkEnd w:id="236"/>
    <w:bookmarkStart w:name="z377" w:id="237"/>
    <w:p>
      <w:pPr>
        <w:spacing w:after="0"/>
        <w:ind w:left="0"/>
        <w:jc w:val="both"/>
      </w:pPr>
      <w:r>
        <w:rPr>
          <w:rFonts w:ascii="Times New Roman"/>
          <w:b w:val="false"/>
          <w:i w:val="false"/>
          <w:color w:val="000000"/>
          <w:sz w:val="28"/>
        </w:rPr>
        <w:t>
      3) расторжения настоящего Договора по инициативе Получателя.</w:t>
      </w:r>
    </w:p>
    <w:bookmarkEnd w:id="237"/>
    <w:bookmarkStart w:name="z378" w:id="238"/>
    <w:p>
      <w:pPr>
        <w:spacing w:after="0"/>
        <w:ind w:left="0"/>
        <w:jc w:val="left"/>
      </w:pPr>
      <w:r>
        <w:rPr>
          <w:rFonts w:ascii="Times New Roman"/>
          <w:b/>
          <w:i w:val="false"/>
          <w:color w:val="000000"/>
        </w:rPr>
        <w:t xml:space="preserve"> Глава 7. Права и обязанности Сторон</w:t>
      </w:r>
    </w:p>
    <w:bookmarkEnd w:id="238"/>
    <w:bookmarkStart w:name="z379" w:id="239"/>
    <w:p>
      <w:pPr>
        <w:spacing w:after="0"/>
        <w:ind w:left="0"/>
        <w:jc w:val="both"/>
      </w:pPr>
      <w:r>
        <w:rPr>
          <w:rFonts w:ascii="Times New Roman"/>
          <w:b w:val="false"/>
          <w:i w:val="false"/>
          <w:color w:val="000000"/>
          <w:sz w:val="28"/>
        </w:rPr>
        <w:t>
      24. Финансовое агентство своевременно пополняет счет в банке/банке-платежном агенте суммой, достаточной для субсидирования, на условиях настоящего Договора.</w:t>
      </w:r>
    </w:p>
    <w:bookmarkEnd w:id="239"/>
    <w:bookmarkStart w:name="z380" w:id="24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Финансовое агентство вправе:</w:t>
      </w:r>
    </w:p>
    <w:bookmarkEnd w:id="240"/>
    <w:p>
      <w:pPr>
        <w:spacing w:after="0"/>
        <w:ind w:left="0"/>
        <w:jc w:val="both"/>
      </w:pPr>
      <w:r>
        <w:rPr>
          <w:rFonts w:ascii="Times New Roman"/>
          <w:b w:val="false"/>
          <w:i w:val="false"/>
          <w:color w:val="000000"/>
          <w:sz w:val="28"/>
        </w:rPr>
        <w:t>
      1) не перечислять субсидии, в случае неполучения средств Регионального координатора;</w:t>
      </w:r>
    </w:p>
    <w:p>
      <w:pPr>
        <w:spacing w:after="0"/>
        <w:ind w:left="0"/>
        <w:jc w:val="both"/>
      </w:pPr>
      <w:r>
        <w:rPr>
          <w:rFonts w:ascii="Times New Roman"/>
          <w:b w:val="false"/>
          <w:i w:val="false"/>
          <w:color w:val="000000"/>
          <w:sz w:val="28"/>
        </w:rPr>
        <w:t>
      2) не подписывать настоящий Договор, в случае если условия договора финансирования и (или) настоящего Договора не соответствуют решению уполномоченного органа финансового агентства и (или) условиям Правил по исламскому финансированию;</w:t>
      </w:r>
    </w:p>
    <w:p>
      <w:pPr>
        <w:spacing w:after="0"/>
        <w:ind w:left="0"/>
        <w:jc w:val="both"/>
      </w:pPr>
      <w:r>
        <w:rPr>
          <w:rFonts w:ascii="Times New Roman"/>
          <w:b w:val="false"/>
          <w:i w:val="false"/>
          <w:color w:val="000000"/>
          <w:sz w:val="28"/>
        </w:rPr>
        <w:t>
      3) запрашивать у Получателя дополнительную информацию о целевом использовании средств (предмета лизинга);</w:t>
      </w:r>
    </w:p>
    <w:p>
      <w:pPr>
        <w:spacing w:after="0"/>
        <w:ind w:left="0"/>
        <w:jc w:val="both"/>
      </w:pPr>
      <w:r>
        <w:rPr>
          <w:rFonts w:ascii="Times New Roman"/>
          <w:b w:val="false"/>
          <w:i w:val="false"/>
          <w:color w:val="000000"/>
          <w:sz w:val="28"/>
        </w:rPr>
        <w:t>
      4) запрашивать и получать от исламского банка (исламской лизинговой компании) документы и информацию о Получателе, а также о реализации договора финансирования (договора исламского лизинга), участвующих в Национальном проекте;</w:t>
      </w:r>
    </w:p>
    <w:p>
      <w:pPr>
        <w:spacing w:after="0"/>
        <w:ind w:left="0"/>
        <w:jc w:val="both"/>
      </w:pPr>
      <w:r>
        <w:rPr>
          <w:rFonts w:ascii="Times New Roman"/>
          <w:b w:val="false"/>
          <w:i w:val="false"/>
          <w:color w:val="000000"/>
          <w:sz w:val="28"/>
        </w:rPr>
        <w:t>
      5) с предварительным письменным уведомлением исламского банка (исламской лизинговой компании) и Получателя осуществлять мониторинг соответствия проекта и (или) Получателя условиям Правил по исламскому финансированию, мониторинг целевого использования средств (предмета лизинга), по которому осуществляется субсидирование, с выездом на место реализации Проекта в рамках прав, предусмотренных в договоре финансирования (договоре исламского лизинга) между исламским банком (исламской лизинговой компанией) и Получателем, не реже 1 (одного) раза в полугодие согласно Правилам проведения мониторинга проектов в рамках Национального проекта, утвержденных уполномоченным органом по предпринимательству;</w:t>
      </w:r>
    </w:p>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установленных настоящим Договором, предусмотренных для Сторон, и требовать их своевременного исполнения;</w:t>
      </w:r>
    </w:p>
    <w:p>
      <w:pPr>
        <w:spacing w:after="0"/>
        <w:ind w:left="0"/>
        <w:jc w:val="both"/>
      </w:pPr>
      <w:r>
        <w:rPr>
          <w:rFonts w:ascii="Times New Roman"/>
          <w:b w:val="false"/>
          <w:i w:val="false"/>
          <w:color w:val="000000"/>
          <w:sz w:val="28"/>
        </w:rPr>
        <w:t>
      7) рассматривать вопрос о прекращении субсидирования Получателя и приостановить субсидирование при установлении фактов, предусмотренных пунктом 69 Правил по исламскому финансированию;</w:t>
      </w:r>
    </w:p>
    <w:p>
      <w:pPr>
        <w:spacing w:after="0"/>
        <w:ind w:left="0"/>
        <w:jc w:val="both"/>
      </w:pPr>
      <w:r>
        <w:rPr>
          <w:rFonts w:ascii="Times New Roman"/>
          <w:b w:val="false"/>
          <w:i w:val="false"/>
          <w:color w:val="000000"/>
          <w:sz w:val="28"/>
        </w:rPr>
        <w:t>
      8) принять меры по обеспечению возмещения Получателем оплаченной суммы вознаграждения при установлении фактов нецелевого использования кредитных средств и (или) несоответствия проекта Получателя условиям Правил по исламскому финансированию, в том числе в судебном порядке;</w:t>
      </w:r>
    </w:p>
    <w:p>
      <w:pPr>
        <w:spacing w:after="0"/>
        <w:ind w:left="0"/>
        <w:jc w:val="both"/>
      </w:pPr>
      <w:r>
        <w:rPr>
          <w:rFonts w:ascii="Times New Roman"/>
          <w:b w:val="false"/>
          <w:i w:val="false"/>
          <w:color w:val="000000"/>
          <w:sz w:val="28"/>
        </w:rPr>
        <w:t>
      9) использовать информацию о Получателе, полученную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(лицам, заинтересованным в реализации Правил по исламскому финансированию) без предварительного письменного согласия Получателя;</w:t>
      </w:r>
    </w:p>
    <w:p>
      <w:pPr>
        <w:spacing w:after="0"/>
        <w:ind w:left="0"/>
        <w:jc w:val="both"/>
      </w:pPr>
      <w:r>
        <w:rPr>
          <w:rFonts w:ascii="Times New Roman"/>
          <w:b w:val="false"/>
          <w:i w:val="false"/>
          <w:color w:val="000000"/>
          <w:sz w:val="28"/>
        </w:rPr>
        <w:t>
      10) досрочно расторгнуть в одностороннем внесудебном порядке настоящий Договор, в случае принятия решения о прекращении субсидирования, при выявлении фактов, предусмотренных пунктом 23 настоящего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24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Получатель обязан:</w:t>
      </w:r>
    </w:p>
    <w:bookmarkEnd w:id="241"/>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финансирования (договору исламского лизинга);</w:t>
      </w:r>
    </w:p>
    <w:p>
      <w:pPr>
        <w:spacing w:after="0"/>
        <w:ind w:left="0"/>
        <w:jc w:val="both"/>
      </w:pPr>
      <w:r>
        <w:rPr>
          <w:rFonts w:ascii="Times New Roman"/>
          <w:b w:val="false"/>
          <w:i w:val="false"/>
          <w:color w:val="000000"/>
          <w:sz w:val="28"/>
        </w:rPr>
        <w:t>
      2) предоставить финансовому агентству право проводить мониторинг целевого использования финансирования (лизинга), соответствия проекта и (или) Получателя условиям Правил по исламскому финансированию на территории реализации Проекта;</w:t>
      </w:r>
    </w:p>
    <w:p>
      <w:pPr>
        <w:spacing w:after="0"/>
        <w:ind w:left="0"/>
        <w:jc w:val="both"/>
      </w:pPr>
      <w:r>
        <w:rPr>
          <w:rFonts w:ascii="Times New Roman"/>
          <w:b w:val="false"/>
          <w:i w:val="false"/>
          <w:color w:val="000000"/>
          <w:sz w:val="28"/>
        </w:rPr>
        <w:t>
      3) предоставлять по запросу финансового агентства документы и информацию, связанные с исполнением условий Правил по исламскому финансированию, договора финансирования (договора исламского лизинга) и настоящего Договора;</w:t>
      </w:r>
    </w:p>
    <w:p>
      <w:pPr>
        <w:spacing w:after="0"/>
        <w:ind w:left="0"/>
        <w:jc w:val="both"/>
      </w:pPr>
      <w:r>
        <w:rPr>
          <w:rFonts w:ascii="Times New Roman"/>
          <w:b w:val="false"/>
          <w:i w:val="false"/>
          <w:color w:val="000000"/>
          <w:sz w:val="28"/>
        </w:rPr>
        <w:t>
      4) по первому требованию финансового агентства представить финансовому агентству заявление о предоставлении согласия Комитету государственных доходов Министерства финансов Республики Казахстан предоставлять финансовому агентству следующие сведения, являющиеся в соответствии с налоговым законодательством Республики Казахстан налоговой тайной, которые будут использоваться финансовым агентством для мониторинга эффективности Правил по исламскому финансированию, при проведении рекламной кампании, при размещении информации на официальном сайте финансового агентства, а также передавать ее третьим лицам (лицам, заинтересованным в реализации Правил по исламскому финансированию):</w:t>
      </w:r>
    </w:p>
    <w:p>
      <w:pPr>
        <w:spacing w:after="0"/>
        <w:ind w:left="0"/>
        <w:jc w:val="both"/>
      </w:pPr>
      <w:r>
        <w:rPr>
          <w:rFonts w:ascii="Times New Roman"/>
          <w:b w:val="false"/>
          <w:i w:val="false"/>
          <w:color w:val="000000"/>
          <w:sz w:val="28"/>
        </w:rPr>
        <w:t>
      доходы для определения финансовым агентством динамики роста доходов Получателя;</w:t>
      </w:r>
    </w:p>
    <w:p>
      <w:pPr>
        <w:spacing w:after="0"/>
        <w:ind w:left="0"/>
        <w:jc w:val="both"/>
      </w:pPr>
      <w:r>
        <w:rPr>
          <w:rFonts w:ascii="Times New Roman"/>
          <w:b w:val="false"/>
          <w:i w:val="false"/>
          <w:color w:val="000000"/>
          <w:sz w:val="28"/>
        </w:rPr>
        <w:t>
      численность работников для определения финансовым агентством роста среднегодовой численности рабочих мест Получателя;</w:t>
      </w:r>
    </w:p>
    <w:p>
      <w:pPr>
        <w:spacing w:after="0"/>
        <w:ind w:left="0"/>
        <w:jc w:val="both"/>
      </w:pPr>
      <w:r>
        <w:rPr>
          <w:rFonts w:ascii="Times New Roman"/>
          <w:b w:val="false"/>
          <w:i w:val="false"/>
          <w:color w:val="000000"/>
          <w:sz w:val="28"/>
        </w:rPr>
        <w:t>
      сумма налоговых выплат для определения финансовым агентством динамики увеличения налоговых выплат в бюджет Получателем;</w:t>
      </w:r>
    </w:p>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(лицам, заинтересованным в реализации Правил по исламскому финансированию) без предварительного письменного согласия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242"/>
    <w:p>
      <w:pPr>
        <w:spacing w:after="0"/>
        <w:ind w:left="0"/>
        <w:jc w:val="both"/>
      </w:pPr>
      <w:r>
        <w:rPr>
          <w:rFonts w:ascii="Times New Roman"/>
          <w:b w:val="false"/>
          <w:i w:val="false"/>
          <w:color w:val="000000"/>
          <w:sz w:val="28"/>
        </w:rPr>
        <w:t>
      27. Получатель вправе:</w:t>
      </w:r>
    </w:p>
    <w:bookmarkEnd w:id="242"/>
    <w:bookmarkStart w:name="z401" w:id="243"/>
    <w:p>
      <w:pPr>
        <w:spacing w:after="0"/>
        <w:ind w:left="0"/>
        <w:jc w:val="both"/>
      </w:pPr>
      <w:r>
        <w:rPr>
          <w:rFonts w:ascii="Times New Roman"/>
          <w:b w:val="false"/>
          <w:i w:val="false"/>
          <w:color w:val="000000"/>
          <w:sz w:val="28"/>
        </w:rPr>
        <w:t>
      1) требовать от финансового агентства выплаты субсидий исламскому банку (исламской лизинговой компании) в части субсидируемой ставки вознаграждения;</w:t>
      </w:r>
    </w:p>
    <w:bookmarkEnd w:id="243"/>
    <w:bookmarkStart w:name="z402" w:id="244"/>
    <w:p>
      <w:pPr>
        <w:spacing w:after="0"/>
        <w:ind w:left="0"/>
        <w:jc w:val="both"/>
      </w:pPr>
      <w:r>
        <w:rPr>
          <w:rFonts w:ascii="Times New Roman"/>
          <w:b w:val="false"/>
          <w:i w:val="false"/>
          <w:color w:val="000000"/>
          <w:sz w:val="28"/>
        </w:rPr>
        <w:t>
      2) подать заявку на продление срока действия договора субсидирования в исламский банк (исламскую лизинговую компанию) не позднее 75 (семидесяти пяти) календарных дней до истечения срока действия Договора.</w:t>
      </w:r>
    </w:p>
    <w:bookmarkEnd w:id="244"/>
    <w:bookmarkStart w:name="z403" w:id="245"/>
    <w:p>
      <w:pPr>
        <w:spacing w:after="0"/>
        <w:ind w:left="0"/>
        <w:jc w:val="both"/>
      </w:pPr>
      <w:r>
        <w:rPr>
          <w:rFonts w:ascii="Times New Roman"/>
          <w:b w:val="false"/>
          <w:i w:val="false"/>
          <w:color w:val="000000"/>
          <w:sz w:val="28"/>
        </w:rPr>
        <w:t>
      28. Исламский банк (исламская лизинговая компания) обязан:</w:t>
      </w:r>
    </w:p>
    <w:bookmarkEnd w:id="245"/>
    <w:bookmarkStart w:name="z404" w:id="246"/>
    <w:p>
      <w:pPr>
        <w:spacing w:after="0"/>
        <w:ind w:left="0"/>
        <w:jc w:val="both"/>
      </w:pPr>
      <w:r>
        <w:rPr>
          <w:rFonts w:ascii="Times New Roman"/>
          <w:b w:val="false"/>
          <w:i w:val="false"/>
          <w:color w:val="000000"/>
          <w:sz w:val="28"/>
        </w:rPr>
        <w:t>
      1) в случае несвоевременного заключения настоящего Договора в сроки, предусмотренные в Правилах по исламскому финансированию, уведомить финансовое агентство официальным письмом с разъяснением причин задержки;</w:t>
      </w:r>
    </w:p>
    <w:bookmarkEnd w:id="246"/>
    <w:bookmarkStart w:name="z405" w:id="2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осуществлять списание с текущего счета финансового агентства в безакцептном порядке суммы субсидий по Проекту Получателя на основании соответствующего уведомления финансового агентства, при этом исламский банк (исламская лизинговая компания) не имеет права списывать суммы субсидий с иных счетов, не предназначенных для целей реализации настоящего договора.</w:t>
      </w:r>
    </w:p>
    <w:bookmarkEnd w:id="247"/>
    <w:p>
      <w:pPr>
        <w:spacing w:after="0"/>
        <w:ind w:left="0"/>
        <w:jc w:val="both"/>
      </w:pPr>
      <w:r>
        <w:rPr>
          <w:rFonts w:ascii="Times New Roman"/>
          <w:b w:val="false"/>
          <w:i w:val="false"/>
          <w:color w:val="000000"/>
          <w:sz w:val="28"/>
        </w:rPr>
        <w:t>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(тридцати) календарных дней со дня фактического погашения Получателем планового платежа по финансированию, исламский банк (исламская лизинговая компания) уплачивает финансовому агентству штраф в размере 50 (пятьдесят) МРП;</w:t>
      </w:r>
    </w:p>
    <w:bookmarkStart w:name="z407" w:id="248"/>
    <w:p>
      <w:pPr>
        <w:spacing w:after="0"/>
        <w:ind w:left="0"/>
        <w:jc w:val="both"/>
      </w:pPr>
      <w:r>
        <w:rPr>
          <w:rFonts w:ascii="Times New Roman"/>
          <w:b w:val="false"/>
          <w:i w:val="false"/>
          <w:color w:val="000000"/>
          <w:sz w:val="28"/>
        </w:rPr>
        <w:t>
      3) в случае прекращения субсидирования дохода исламского банка (исламской лизинговой компании) по финансированию Получателя, частичного/полного досрочного погашения суммы себестоимости (суммы арендного платежа) по финансированию Получателя, в течение 7 (семи) рабочих дней представить акт сверки взаиморасчетов финансовому агентству. При этом исламский банк (исламская лизинговая компания) в акте сверки указывает суммы и даты фактического списания субсидий, а финансовое агентство указывает суммы и даты перечисления субсидий.</w:t>
      </w:r>
    </w:p>
    <w:bookmarkEnd w:id="248"/>
    <w:p>
      <w:pPr>
        <w:spacing w:after="0"/>
        <w:ind w:left="0"/>
        <w:jc w:val="both"/>
      </w:pPr>
      <w:r>
        <w:rPr>
          <w:rFonts w:ascii="Times New Roman"/>
          <w:b w:val="false"/>
          <w:i w:val="false"/>
          <w:color w:val="000000"/>
          <w:sz w:val="28"/>
        </w:rPr>
        <w:t>
      В случае не уведомления/уведомления по истечении 30 (тридцати) календарных дней со дня частичного/полного досрочного погашения Получателем основного долга, исламский банк (исламская лизинговая компания) уплачивает финансовому агентству штраф в размере 50 (пятьдесят) МРП;</w:t>
      </w:r>
    </w:p>
    <w:bookmarkStart w:name="z408" w:id="249"/>
    <w:p>
      <w:pPr>
        <w:spacing w:after="0"/>
        <w:ind w:left="0"/>
        <w:jc w:val="both"/>
      </w:pPr>
      <w:r>
        <w:rPr>
          <w:rFonts w:ascii="Times New Roman"/>
          <w:b w:val="false"/>
          <w:i w:val="false"/>
          <w:color w:val="000000"/>
          <w:sz w:val="28"/>
        </w:rPr>
        <w:t>
      4) предоставить финансовому агентству право проводить мониторинг платежной дисциплины субсидируемого финансирования Получателя;</w:t>
      </w:r>
    </w:p>
    <w:bookmarkEnd w:id="249"/>
    <w:bookmarkStart w:name="z409" w:id="250"/>
    <w:p>
      <w:pPr>
        <w:spacing w:after="0"/>
        <w:ind w:left="0"/>
        <w:jc w:val="both"/>
      </w:pPr>
      <w:r>
        <w:rPr>
          <w:rFonts w:ascii="Times New Roman"/>
          <w:b w:val="false"/>
          <w:i w:val="false"/>
          <w:color w:val="000000"/>
          <w:sz w:val="28"/>
        </w:rPr>
        <w:t>
      5) предоставлять мониторинговые отчеты;</w:t>
      </w:r>
    </w:p>
    <w:bookmarkEnd w:id="250"/>
    <w:bookmarkStart w:name="z410" w:id="251"/>
    <w:p>
      <w:pPr>
        <w:spacing w:after="0"/>
        <w:ind w:left="0"/>
        <w:jc w:val="both"/>
      </w:pPr>
      <w:r>
        <w:rPr>
          <w:rFonts w:ascii="Times New Roman"/>
          <w:b w:val="false"/>
          <w:i w:val="false"/>
          <w:color w:val="000000"/>
          <w:sz w:val="28"/>
        </w:rPr>
        <w:t>
      6) своевременно извещать финансовое агентство обо всех обстоятельствах, способных повлиять на выполнение условий настоящего Договора;</w:t>
      </w:r>
    </w:p>
    <w:bookmarkEnd w:id="251"/>
    <w:bookmarkStart w:name="z411" w:id="252"/>
    <w:p>
      <w:pPr>
        <w:spacing w:after="0"/>
        <w:ind w:left="0"/>
        <w:jc w:val="both"/>
      </w:pPr>
      <w:r>
        <w:rPr>
          <w:rFonts w:ascii="Times New Roman"/>
          <w:b w:val="false"/>
          <w:i w:val="false"/>
          <w:color w:val="000000"/>
          <w:sz w:val="28"/>
        </w:rPr>
        <w:t>
      7) не изменять сумму финансирования и (или) номинальную ставку дохода исламского банка (исламской лизинговой компании) по финансированию (лизингу) в течение срока действия настоящего Договора в одностороннем порядке;</w:t>
      </w:r>
    </w:p>
    <w:bookmarkEnd w:id="252"/>
    <w:bookmarkStart w:name="z412" w:id="253"/>
    <w:p>
      <w:pPr>
        <w:spacing w:after="0"/>
        <w:ind w:left="0"/>
        <w:jc w:val="both"/>
      </w:pPr>
      <w:r>
        <w:rPr>
          <w:rFonts w:ascii="Times New Roman"/>
          <w:b w:val="false"/>
          <w:i w:val="false"/>
          <w:color w:val="000000"/>
          <w:sz w:val="28"/>
        </w:rPr>
        <w:t>
      8) в случае принятия уполномоченным органом финансового агентства решения о субсидировании действующего финансирования, возместить Получателю ранее полученные комиссии, сборы и (или) иные платежи в текущем финансовом году, за исключением комиссий, сборов и (или) иных платежей, разрешенных в соответствии с Правилами по исламскому финансированию;</w:t>
      </w:r>
    </w:p>
    <w:bookmarkEnd w:id="253"/>
    <w:bookmarkStart w:name="z413" w:id="254"/>
    <w:p>
      <w:pPr>
        <w:spacing w:after="0"/>
        <w:ind w:left="0"/>
        <w:jc w:val="both"/>
      </w:pPr>
      <w:r>
        <w:rPr>
          <w:rFonts w:ascii="Times New Roman"/>
          <w:b w:val="false"/>
          <w:i w:val="false"/>
          <w:color w:val="000000"/>
          <w:sz w:val="28"/>
        </w:rPr>
        <w:t>
      9) в случае частичного (полного) досрочного погашения суммы себестоимости (суммы арендного платежа) по финансированию Получателем, уведомить финансовое агентство о факте частичного (полного) досрочного погашения суммы себестоимости (суммы арендного платежа) по финансированию в течение 2 (двух) рабочих дней.</w:t>
      </w:r>
    </w:p>
    <w:bookmarkEnd w:id="254"/>
    <w:bookmarkStart w:name="z414" w:id="255"/>
    <w:p>
      <w:pPr>
        <w:spacing w:after="0"/>
        <w:ind w:left="0"/>
        <w:jc w:val="both"/>
      </w:pPr>
      <w:r>
        <w:rPr>
          <w:rFonts w:ascii="Times New Roman"/>
          <w:b w:val="false"/>
          <w:i w:val="false"/>
          <w:color w:val="000000"/>
          <w:sz w:val="28"/>
        </w:rPr>
        <w:t>
      Одновременно, в случае частичного досрочного погашения суммы себестоимости (суммы арендного платежа) по финансированию Получателя, исламский банк (исламская лизинговая компания) при заключении дополнительного соглашения к договору финансирования (договору исламского лизинга), направляют финансовому агентству копию дополнительного соглашения к договору финансирования (договору исламского лизинга) с приложением соответствующего дополнительного соглашения к договору субсидирования с изменением графика погашения платежей;</w:t>
      </w:r>
    </w:p>
    <w:bookmarkEnd w:id="255"/>
    <w:bookmarkStart w:name="z415" w:id="256"/>
    <w:p>
      <w:pPr>
        <w:spacing w:after="0"/>
        <w:ind w:left="0"/>
        <w:jc w:val="both"/>
      </w:pPr>
      <w:r>
        <w:rPr>
          <w:rFonts w:ascii="Times New Roman"/>
          <w:b w:val="false"/>
          <w:i w:val="false"/>
          <w:color w:val="000000"/>
          <w:sz w:val="28"/>
        </w:rPr>
        <w:t>
      10) при положительном рассмотрении заявки Получателя, поступившей согласно подпункту 2) пункта 27 настоящего Договора по проекту, одобренному до 1 января 2018 года, со сроком субсидирования три года, ходатайствовать перед уполномоченным органом финансового агентства о продлении срока действия договора субсидирования не позднее шестидесяти календарных дней до истечения срока действия Договора.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приказом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257"/>
    <w:p>
      <w:pPr>
        <w:spacing w:after="0"/>
        <w:ind w:left="0"/>
        <w:jc w:val="both"/>
      </w:pPr>
      <w:r>
        <w:rPr>
          <w:rFonts w:ascii="Times New Roman"/>
          <w:b w:val="false"/>
          <w:i w:val="false"/>
          <w:color w:val="000000"/>
          <w:sz w:val="28"/>
        </w:rPr>
        <w:t>
      29. Исламский банк (исламская лизинговая компания) вправе:</w:t>
      </w:r>
    </w:p>
    <w:bookmarkEnd w:id="257"/>
    <w:bookmarkStart w:name="z417" w:id="258"/>
    <w:p>
      <w:pPr>
        <w:spacing w:after="0"/>
        <w:ind w:left="0"/>
        <w:jc w:val="both"/>
      </w:pPr>
      <w:r>
        <w:rPr>
          <w:rFonts w:ascii="Times New Roman"/>
          <w:b w:val="false"/>
          <w:i w:val="false"/>
          <w:color w:val="000000"/>
          <w:sz w:val="28"/>
        </w:rPr>
        <w:t>
      1) требовать от финансового агентства своевременного перечисления субсидий, предусмотренных в рамках настоящего Договора;</w:t>
      </w:r>
    </w:p>
    <w:bookmarkEnd w:id="258"/>
    <w:bookmarkStart w:name="z418" w:id="259"/>
    <w:p>
      <w:pPr>
        <w:spacing w:after="0"/>
        <w:ind w:left="0"/>
        <w:jc w:val="both"/>
      </w:pPr>
      <w:r>
        <w:rPr>
          <w:rFonts w:ascii="Times New Roman"/>
          <w:b w:val="false"/>
          <w:i w:val="false"/>
          <w:color w:val="000000"/>
          <w:sz w:val="28"/>
        </w:rPr>
        <w:t>
      2) по действующему финансированию установить Получателю ранее действовавшие условия финансирования (в том числе ставку вознаграждения, комиссии, сборы и (или) иные платежи и прочие условия).</w:t>
      </w:r>
    </w:p>
    <w:bookmarkEnd w:id="259"/>
    <w:bookmarkStart w:name="z419" w:id="260"/>
    <w:p>
      <w:pPr>
        <w:spacing w:after="0"/>
        <w:ind w:left="0"/>
        <w:jc w:val="left"/>
      </w:pPr>
      <w:r>
        <w:rPr>
          <w:rFonts w:ascii="Times New Roman"/>
          <w:b/>
          <w:i w:val="false"/>
          <w:color w:val="000000"/>
        </w:rPr>
        <w:t xml:space="preserve"> Глава 8. Срок действия Договора</w:t>
      </w:r>
    </w:p>
    <w:bookmarkEnd w:id="260"/>
    <w:bookmarkStart w:name="z420" w:id="261"/>
    <w:p>
      <w:pPr>
        <w:spacing w:after="0"/>
        <w:ind w:left="0"/>
        <w:jc w:val="both"/>
      </w:pPr>
      <w:r>
        <w:rPr>
          <w:rFonts w:ascii="Times New Roman"/>
          <w:b w:val="false"/>
          <w:i w:val="false"/>
          <w:color w:val="000000"/>
          <w:sz w:val="28"/>
        </w:rPr>
        <w:t>
      30. Настоящий Договор вступает в силу с даты подписания его Сторонами, с учетом начала срока субсидирования и действует по __________ 20___ г., а в части неисполненных обязательств – до их полного исполнения.</w:t>
      </w:r>
    </w:p>
    <w:bookmarkEnd w:id="261"/>
    <w:bookmarkStart w:name="z421" w:id="262"/>
    <w:p>
      <w:pPr>
        <w:spacing w:after="0"/>
        <w:ind w:left="0"/>
        <w:jc w:val="both"/>
      </w:pPr>
      <w:r>
        <w:rPr>
          <w:rFonts w:ascii="Times New Roman"/>
          <w:b w:val="false"/>
          <w:i w:val="false"/>
          <w:color w:val="000000"/>
          <w:sz w:val="28"/>
        </w:rPr>
        <w:t>
      31. Настоящий Договор может быть расторгнут в одностороннем внесудебном порядке финансовым агентством/исламским банком/исламской лизинговой компанией в случаях и порядке, предусмотренных условиями Главы 6 настоящего Договора.</w:t>
      </w:r>
    </w:p>
    <w:bookmarkEnd w:id="262"/>
    <w:bookmarkStart w:name="z422" w:id="263"/>
    <w:p>
      <w:pPr>
        <w:spacing w:after="0"/>
        <w:ind w:left="0"/>
        <w:jc w:val="left"/>
      </w:pPr>
      <w:r>
        <w:rPr>
          <w:rFonts w:ascii="Times New Roman"/>
          <w:b/>
          <w:i w:val="false"/>
          <w:color w:val="000000"/>
        </w:rPr>
        <w:t xml:space="preserve"> Глава 9. Ответственность</w:t>
      </w:r>
    </w:p>
    <w:bookmarkEnd w:id="263"/>
    <w:bookmarkStart w:name="z423" w:id="264"/>
    <w:p>
      <w:pPr>
        <w:spacing w:after="0"/>
        <w:ind w:left="0"/>
        <w:jc w:val="both"/>
      </w:pPr>
      <w:r>
        <w:rPr>
          <w:rFonts w:ascii="Times New Roman"/>
          <w:b w:val="false"/>
          <w:i w:val="false"/>
          <w:color w:val="000000"/>
          <w:sz w:val="28"/>
        </w:rPr>
        <w:t>
      32.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264"/>
    <w:bookmarkStart w:name="z424" w:id="265"/>
    <w:p>
      <w:pPr>
        <w:spacing w:after="0"/>
        <w:ind w:left="0"/>
        <w:jc w:val="left"/>
      </w:pPr>
      <w:r>
        <w:rPr>
          <w:rFonts w:ascii="Times New Roman"/>
          <w:b/>
          <w:i w:val="false"/>
          <w:color w:val="000000"/>
        </w:rPr>
        <w:t xml:space="preserve"> Глава 10. Обстоятельства непреодолимой силы</w:t>
      </w:r>
    </w:p>
    <w:bookmarkEnd w:id="265"/>
    <w:bookmarkStart w:name="z425" w:id="266"/>
    <w:p>
      <w:pPr>
        <w:spacing w:after="0"/>
        <w:ind w:left="0"/>
        <w:jc w:val="both"/>
      </w:pPr>
      <w:r>
        <w:rPr>
          <w:rFonts w:ascii="Times New Roman"/>
          <w:b w:val="false"/>
          <w:i w:val="false"/>
          <w:color w:val="000000"/>
          <w:sz w:val="28"/>
        </w:rPr>
        <w:t>
      33.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обстоятельствах (стихийные явления, военные действия).</w:t>
      </w:r>
    </w:p>
    <w:bookmarkEnd w:id="266"/>
    <w:bookmarkStart w:name="z426" w:id="267"/>
    <w:p>
      <w:pPr>
        <w:spacing w:after="0"/>
        <w:ind w:left="0"/>
        <w:jc w:val="both"/>
      </w:pPr>
      <w:r>
        <w:rPr>
          <w:rFonts w:ascii="Times New Roman"/>
          <w:b w:val="false"/>
          <w:i w:val="false"/>
          <w:color w:val="000000"/>
          <w:sz w:val="28"/>
        </w:rPr>
        <w:t>
      34. При наступлении обстоятельств непреодолимой силы,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наступления известить другую Сторону о таких обстоятельствах.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p>
    <w:bookmarkEnd w:id="267"/>
    <w:bookmarkStart w:name="z427" w:id="268"/>
    <w:p>
      <w:pPr>
        <w:spacing w:after="0"/>
        <w:ind w:left="0"/>
        <w:jc w:val="both"/>
      </w:pPr>
      <w:r>
        <w:rPr>
          <w:rFonts w:ascii="Times New Roman"/>
          <w:b w:val="false"/>
          <w:i w:val="false"/>
          <w:color w:val="000000"/>
          <w:sz w:val="28"/>
        </w:rPr>
        <w:t>
      35. При отсутствии своевременного извещения, в сроки, предусмотренные пунктом 34 настоящего Договора, Сторона обязана возместить другой Стороне вред, причиненный неизвещением или несвоевременным извещением.</w:t>
      </w:r>
    </w:p>
    <w:bookmarkEnd w:id="268"/>
    <w:bookmarkStart w:name="z428" w:id="269"/>
    <w:p>
      <w:pPr>
        <w:spacing w:after="0"/>
        <w:ind w:left="0"/>
        <w:jc w:val="both"/>
      </w:pPr>
      <w:r>
        <w:rPr>
          <w:rFonts w:ascii="Times New Roman"/>
          <w:b w:val="false"/>
          <w:i w:val="false"/>
          <w:color w:val="000000"/>
          <w:sz w:val="28"/>
        </w:rPr>
        <w:t>
      36. Наступление обстоятельств непреодолимой силы вызывает увеличение срока исполнения настоящего Договора на период действия данных обстоятельств.</w:t>
      </w:r>
    </w:p>
    <w:bookmarkEnd w:id="269"/>
    <w:bookmarkStart w:name="z429" w:id="270"/>
    <w:p>
      <w:pPr>
        <w:spacing w:after="0"/>
        <w:ind w:left="0"/>
        <w:jc w:val="both"/>
      </w:pPr>
      <w:r>
        <w:rPr>
          <w:rFonts w:ascii="Times New Roman"/>
          <w:b w:val="false"/>
          <w:i w:val="false"/>
          <w:color w:val="000000"/>
          <w:sz w:val="28"/>
        </w:rPr>
        <w:t>
      37.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270"/>
    <w:bookmarkStart w:name="z430" w:id="271"/>
    <w:p>
      <w:pPr>
        <w:spacing w:after="0"/>
        <w:ind w:left="0"/>
        <w:jc w:val="left"/>
      </w:pPr>
      <w:r>
        <w:rPr>
          <w:rFonts w:ascii="Times New Roman"/>
          <w:b/>
          <w:i w:val="false"/>
          <w:color w:val="000000"/>
        </w:rPr>
        <w:t xml:space="preserve"> Глава 11. Разрешение споров</w:t>
      </w:r>
    </w:p>
    <w:bookmarkEnd w:id="271"/>
    <w:bookmarkStart w:name="z431" w:id="272"/>
    <w:p>
      <w:pPr>
        <w:spacing w:after="0"/>
        <w:ind w:left="0"/>
        <w:jc w:val="both"/>
      </w:pPr>
      <w:r>
        <w:rPr>
          <w:rFonts w:ascii="Times New Roman"/>
          <w:b w:val="false"/>
          <w:i w:val="false"/>
          <w:color w:val="000000"/>
          <w:sz w:val="28"/>
        </w:rPr>
        <w:t>
      38.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272"/>
    <w:bookmarkStart w:name="z432" w:id="273"/>
    <w:p>
      <w:pPr>
        <w:spacing w:after="0"/>
        <w:ind w:left="0"/>
        <w:jc w:val="both"/>
      </w:pPr>
      <w:r>
        <w:rPr>
          <w:rFonts w:ascii="Times New Roman"/>
          <w:b w:val="false"/>
          <w:i w:val="false"/>
          <w:color w:val="000000"/>
          <w:sz w:val="28"/>
        </w:rPr>
        <w:t>
      39. Если возникший спор не удается разрешить путем переговоров, данный спор и иные, относящиеся к нему вопросы, разрешаются и регулируются в соответствии с законодательством Республики Казахстан, в том числе в судебном порядке.</w:t>
      </w:r>
    </w:p>
    <w:bookmarkEnd w:id="273"/>
    <w:bookmarkStart w:name="z433" w:id="274"/>
    <w:p>
      <w:pPr>
        <w:spacing w:after="0"/>
        <w:ind w:left="0"/>
        <w:jc w:val="left"/>
      </w:pPr>
      <w:r>
        <w:rPr>
          <w:rFonts w:ascii="Times New Roman"/>
          <w:b/>
          <w:i w:val="false"/>
          <w:color w:val="000000"/>
        </w:rPr>
        <w:t xml:space="preserve"> Глава 12. Обмен корреспонденцией</w:t>
      </w:r>
    </w:p>
    <w:bookmarkEnd w:id="274"/>
    <w:bookmarkStart w:name="z434" w:id="275"/>
    <w:p>
      <w:pPr>
        <w:spacing w:after="0"/>
        <w:ind w:left="0"/>
        <w:jc w:val="both"/>
      </w:pPr>
      <w:r>
        <w:rPr>
          <w:rFonts w:ascii="Times New Roman"/>
          <w:b w:val="false"/>
          <w:i w:val="false"/>
          <w:color w:val="000000"/>
          <w:sz w:val="28"/>
        </w:rPr>
        <w:t>
      40. Любая корреспонденция, отправляемая Сторонами друг другу в рамках настоящего Договора, будет представляться в письменной форме и рассматриваться в течение 10 (десяти) календарных дней с момента получения Сторонами корреспонденции с отметкой о вручении, за исключением корреспонденции, для рассмотрения которой предусмотрен особый порядок в соответствии с настоящим Договором.</w:t>
      </w:r>
    </w:p>
    <w:bookmarkEnd w:id="275"/>
    <w:bookmarkStart w:name="z435" w:id="276"/>
    <w:p>
      <w:pPr>
        <w:spacing w:after="0"/>
        <w:ind w:left="0"/>
        <w:jc w:val="both"/>
      </w:pPr>
      <w:r>
        <w:rPr>
          <w:rFonts w:ascii="Times New Roman"/>
          <w:b w:val="false"/>
          <w:i w:val="false"/>
          <w:color w:val="000000"/>
          <w:sz w:val="28"/>
        </w:rPr>
        <w:t>
      41.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оформленной, когда она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276"/>
    <w:bookmarkStart w:name="z436" w:id="277"/>
    <w:p>
      <w:pPr>
        <w:spacing w:after="0"/>
        <w:ind w:left="0"/>
        <w:jc w:val="both"/>
      </w:pPr>
      <w:r>
        <w:rPr>
          <w:rFonts w:ascii="Times New Roman"/>
          <w:b w:val="false"/>
          <w:i w:val="false"/>
          <w:color w:val="000000"/>
          <w:sz w:val="28"/>
        </w:rPr>
        <w:t>
      42. В ходе действия настоящего Договора ответственные лица Сторон могут осуществлять отправление корреспонденции, носящей информативный характер, посредством факсимильной связи и (или) электронной почты другой Стороне.</w:t>
      </w:r>
    </w:p>
    <w:bookmarkEnd w:id="277"/>
    <w:bookmarkStart w:name="z437" w:id="278"/>
    <w:p>
      <w:pPr>
        <w:spacing w:after="0"/>
        <w:ind w:left="0"/>
        <w:jc w:val="both"/>
      </w:pPr>
      <w:r>
        <w:rPr>
          <w:rFonts w:ascii="Times New Roman"/>
          <w:b w:val="false"/>
          <w:i w:val="false"/>
          <w:color w:val="000000"/>
          <w:sz w:val="28"/>
        </w:rPr>
        <w:t>
      43. При этом Сторона-отправитель обязана подтвердить отправление корреспонденции другой Стороне. Подтверждение считается осуществленным надлежащим образом при отправке факсом путем приложения текста всей корреспонденции с отметкой принимающей стороны о приемке, либо наличия выписки факсимильного аппарата об успешном завершении отправки.</w:t>
      </w:r>
    </w:p>
    <w:bookmarkEnd w:id="278"/>
    <w:bookmarkStart w:name="z438" w:id="279"/>
    <w:p>
      <w:pPr>
        <w:spacing w:after="0"/>
        <w:ind w:left="0"/>
        <w:jc w:val="left"/>
      </w:pPr>
      <w:r>
        <w:rPr>
          <w:rFonts w:ascii="Times New Roman"/>
          <w:b/>
          <w:i w:val="false"/>
          <w:color w:val="000000"/>
        </w:rPr>
        <w:t xml:space="preserve"> Глава 13. Конфиденциальность</w:t>
      </w:r>
    </w:p>
    <w:bookmarkEnd w:id="279"/>
    <w:bookmarkStart w:name="z439" w:id="280"/>
    <w:p>
      <w:pPr>
        <w:spacing w:after="0"/>
        <w:ind w:left="0"/>
        <w:jc w:val="both"/>
      </w:pPr>
      <w:r>
        <w:rPr>
          <w:rFonts w:ascii="Times New Roman"/>
          <w:b w:val="false"/>
          <w:i w:val="false"/>
          <w:color w:val="000000"/>
          <w:sz w:val="28"/>
        </w:rPr>
        <w:t>
      44.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p>
    <w:bookmarkEnd w:id="280"/>
    <w:bookmarkStart w:name="z440" w:id="281"/>
    <w:p>
      <w:pPr>
        <w:spacing w:after="0"/>
        <w:ind w:left="0"/>
        <w:jc w:val="both"/>
      </w:pPr>
      <w:r>
        <w:rPr>
          <w:rFonts w:ascii="Times New Roman"/>
          <w:b w:val="false"/>
          <w:i w:val="false"/>
          <w:color w:val="000000"/>
          <w:sz w:val="28"/>
        </w:rPr>
        <w:t>
      45.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281"/>
    <w:bookmarkStart w:name="z441" w:id="282"/>
    <w:p>
      <w:pPr>
        <w:spacing w:after="0"/>
        <w:ind w:left="0"/>
        <w:jc w:val="both"/>
      </w:pPr>
      <w:r>
        <w:rPr>
          <w:rFonts w:ascii="Times New Roman"/>
          <w:b w:val="false"/>
          <w:i w:val="false"/>
          <w:color w:val="000000"/>
          <w:sz w:val="28"/>
        </w:rPr>
        <w:t>
      46.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282"/>
    <w:bookmarkStart w:name="z442" w:id="283"/>
    <w:p>
      <w:pPr>
        <w:spacing w:after="0"/>
        <w:ind w:left="0"/>
        <w:jc w:val="both"/>
      </w:pPr>
      <w:r>
        <w:rPr>
          <w:rFonts w:ascii="Times New Roman"/>
          <w:b w:val="false"/>
          <w:i w:val="false"/>
          <w:color w:val="000000"/>
          <w:sz w:val="28"/>
        </w:rPr>
        <w:t>
      47.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законодательством Республики Казахстан, с возмещением вреда, понесенного другой Стороной вследствие разглашения такой информации.</w:t>
      </w:r>
    </w:p>
    <w:bookmarkEnd w:id="283"/>
    <w:bookmarkStart w:name="z443" w:id="284"/>
    <w:p>
      <w:pPr>
        <w:spacing w:after="0"/>
        <w:ind w:left="0"/>
        <w:jc w:val="left"/>
      </w:pPr>
      <w:r>
        <w:rPr>
          <w:rFonts w:ascii="Times New Roman"/>
          <w:b/>
          <w:i w:val="false"/>
          <w:color w:val="000000"/>
        </w:rPr>
        <w:t xml:space="preserve"> Глава 14. Заявления, гарантии и согласия</w:t>
      </w:r>
    </w:p>
    <w:bookmarkEnd w:id="284"/>
    <w:bookmarkStart w:name="z444" w:id="285"/>
    <w:p>
      <w:pPr>
        <w:spacing w:after="0"/>
        <w:ind w:left="0"/>
        <w:jc w:val="both"/>
      </w:pPr>
      <w:r>
        <w:rPr>
          <w:rFonts w:ascii="Times New Roman"/>
          <w:b w:val="false"/>
          <w:i w:val="false"/>
          <w:color w:val="000000"/>
          <w:sz w:val="28"/>
        </w:rPr>
        <w:t>
      48. Получатель подтверждает, что заверения и гарантии, указанные в настоящем Договоре, правдивы и соответствуют действительности.</w:t>
      </w:r>
    </w:p>
    <w:bookmarkEnd w:id="285"/>
    <w:bookmarkStart w:name="z445" w:id="286"/>
    <w:p>
      <w:pPr>
        <w:spacing w:after="0"/>
        <w:ind w:left="0"/>
        <w:jc w:val="both"/>
      </w:pPr>
      <w:r>
        <w:rPr>
          <w:rFonts w:ascii="Times New Roman"/>
          <w:b w:val="false"/>
          <w:i w:val="false"/>
          <w:color w:val="000000"/>
          <w:sz w:val="28"/>
        </w:rPr>
        <w:t>
      49. Получатель подтверждает, что на момент заключения настоящего Договора отсутствуют основания, которые могут послужить причиной расторжения настоящего Договора, признания его недействительным.</w:t>
      </w:r>
    </w:p>
    <w:bookmarkEnd w:id="286"/>
    <w:bookmarkStart w:name="z446" w:id="287"/>
    <w:p>
      <w:pPr>
        <w:spacing w:after="0"/>
        <w:ind w:left="0"/>
        <w:jc w:val="left"/>
      </w:pPr>
      <w:r>
        <w:rPr>
          <w:rFonts w:ascii="Times New Roman"/>
          <w:b/>
          <w:i w:val="false"/>
          <w:color w:val="000000"/>
        </w:rPr>
        <w:t xml:space="preserve"> Глава 15. Заключительные положения</w:t>
      </w:r>
    </w:p>
    <w:bookmarkEnd w:id="287"/>
    <w:bookmarkStart w:name="z447" w:id="288"/>
    <w:p>
      <w:pPr>
        <w:spacing w:after="0"/>
        <w:ind w:left="0"/>
        <w:jc w:val="both"/>
      </w:pPr>
      <w:r>
        <w:rPr>
          <w:rFonts w:ascii="Times New Roman"/>
          <w:b w:val="false"/>
          <w:i w:val="false"/>
          <w:color w:val="000000"/>
          <w:sz w:val="28"/>
        </w:rPr>
        <w:t>
      50. Подписанием настоящего Договора Получатель предоставляет согласие финансовому агентству на:</w:t>
      </w:r>
    </w:p>
    <w:bookmarkEnd w:id="288"/>
    <w:bookmarkStart w:name="z448" w:id="289"/>
    <w:p>
      <w:pPr>
        <w:spacing w:after="0"/>
        <w:ind w:left="0"/>
        <w:jc w:val="both"/>
      </w:pPr>
      <w:r>
        <w:rPr>
          <w:rFonts w:ascii="Times New Roman"/>
          <w:b w:val="false"/>
          <w:i w:val="false"/>
          <w:color w:val="000000"/>
          <w:sz w:val="28"/>
        </w:rPr>
        <w:t>
      1) предоставление финансовым агентством заинтересованным третьим лицам информации и документов, полученных в рамках настоящего Договора, по которому осуществляется субсидирование, в том числе банковской и коммерческой тайны;</w:t>
      </w:r>
    </w:p>
    <w:bookmarkEnd w:id="289"/>
    <w:bookmarkStart w:name="z449" w:id="290"/>
    <w:p>
      <w:pPr>
        <w:spacing w:after="0"/>
        <w:ind w:left="0"/>
        <w:jc w:val="both"/>
      </w:pPr>
      <w:r>
        <w:rPr>
          <w:rFonts w:ascii="Times New Roman"/>
          <w:b w:val="false"/>
          <w:i w:val="false"/>
          <w:color w:val="000000"/>
          <w:sz w:val="28"/>
        </w:rPr>
        <w:t>
      2) опубликование финансовым агентством в средствах массовой информации наименования Получателя, наименования региона, в котором реализуется Проект, наименования и описания Проекта Получателя, а также отрасли.</w:t>
      </w:r>
    </w:p>
    <w:bookmarkEnd w:id="290"/>
    <w:bookmarkStart w:name="z450" w:id="291"/>
    <w:p>
      <w:pPr>
        <w:spacing w:after="0"/>
        <w:ind w:left="0"/>
        <w:jc w:val="both"/>
      </w:pPr>
      <w:r>
        <w:rPr>
          <w:rFonts w:ascii="Times New Roman"/>
          <w:b w:val="false"/>
          <w:i w:val="false"/>
          <w:color w:val="000000"/>
          <w:sz w:val="28"/>
        </w:rPr>
        <w:t>
      51.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291"/>
    <w:bookmarkStart w:name="z451" w:id="292"/>
    <w:p>
      <w:pPr>
        <w:spacing w:after="0"/>
        <w:ind w:left="0"/>
        <w:jc w:val="both"/>
      </w:pPr>
      <w:r>
        <w:rPr>
          <w:rFonts w:ascii="Times New Roman"/>
          <w:b w:val="false"/>
          <w:i w:val="false"/>
          <w:color w:val="000000"/>
          <w:sz w:val="28"/>
        </w:rPr>
        <w:t>
      52. Настоящий Договор составлен в ( ) идентичных экземплярах на государственном и русском языках по ( ) экземпляру на государственном и русском языках для каждой из Сторон, каждый из которых имеет равную юридическую силу. В случае возникновения разночтений между текстами настоящего Договора на государственном и русском языках, Стороны руководствуются текстом на русском языке.</w:t>
      </w:r>
    </w:p>
    <w:bookmarkEnd w:id="292"/>
    <w:bookmarkStart w:name="z452" w:id="293"/>
    <w:p>
      <w:pPr>
        <w:spacing w:after="0"/>
        <w:ind w:left="0"/>
        <w:jc w:val="both"/>
      </w:pPr>
      <w:r>
        <w:rPr>
          <w:rFonts w:ascii="Times New Roman"/>
          <w:b w:val="false"/>
          <w:i w:val="false"/>
          <w:color w:val="000000"/>
          <w:sz w:val="28"/>
        </w:rPr>
        <w:t>
      53. Во всем ином, не предусмотренном настоящим Договором, Стороны руководствуются действующим законодательством Республики Казахстан.</w:t>
      </w:r>
    </w:p>
    <w:bookmarkEnd w:id="293"/>
    <w:bookmarkStart w:name="z453" w:id="294"/>
    <w:p>
      <w:pPr>
        <w:spacing w:after="0"/>
        <w:ind w:left="0"/>
        <w:jc w:val="left"/>
      </w:pPr>
      <w:r>
        <w:rPr>
          <w:rFonts w:ascii="Times New Roman"/>
          <w:b/>
          <w:i w:val="false"/>
          <w:color w:val="000000"/>
        </w:rPr>
        <w:t xml:space="preserve"> Глава 16. Адреса, банковские реквизиты и подписи Сторон</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95"/>
          <w:p>
            <w:pPr>
              <w:spacing w:after="20"/>
              <w:ind w:left="20"/>
              <w:jc w:val="both"/>
            </w:pPr>
            <w:r>
              <w:rPr>
                <w:rFonts w:ascii="Times New Roman"/>
                <w:b w:val="false"/>
                <w:i w:val="false"/>
                <w:color w:val="000000"/>
                <w:sz w:val="20"/>
              </w:rPr>
              <w:t>
Финансовое агентство</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w:t>
            </w:r>
          </w:p>
          <w:p>
            <w:pPr>
              <w:spacing w:after="20"/>
              <w:ind w:left="20"/>
              <w:jc w:val="both"/>
            </w:pPr>
            <w:r>
              <w:rPr>
                <w:rFonts w:ascii="Times New Roman"/>
                <w:b w:val="false"/>
                <w:i w:val="false"/>
                <w:color w:val="000000"/>
                <w:sz w:val="20"/>
              </w:rPr>
              <w:t>
"Фонд развития предпринимательства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96"/>
          <w:p>
            <w:pPr>
              <w:spacing w:after="20"/>
              <w:ind w:left="20"/>
              <w:jc w:val="both"/>
            </w:pPr>
            <w:r>
              <w:rPr>
                <w:rFonts w:ascii="Times New Roman"/>
                <w:b w:val="false"/>
                <w:i w:val="false"/>
                <w:color w:val="000000"/>
                <w:sz w:val="20"/>
              </w:rPr>
              <w:t>
Исламский банк/</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исламская лизинговая</w:t>
            </w:r>
          </w:p>
          <w:p>
            <w:pPr>
              <w:spacing w:after="20"/>
              <w:ind w:left="20"/>
              <w:jc w:val="both"/>
            </w:pPr>
            <w:r>
              <w:rPr>
                <w:rFonts w:ascii="Times New Roman"/>
                <w:b w:val="false"/>
                <w:i w:val="false"/>
                <w:color w:val="000000"/>
                <w:sz w:val="20"/>
              </w:rPr>
              <w:t>
компания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97"/>
          <w:p>
            <w:pPr>
              <w:spacing w:after="20"/>
              <w:ind w:left="20"/>
              <w:jc w:val="both"/>
            </w:pPr>
            <w:r>
              <w:rPr>
                <w:rFonts w:ascii="Times New Roman"/>
                <w:b w:val="false"/>
                <w:i w:val="false"/>
                <w:color w:val="000000"/>
                <w:sz w:val="20"/>
              </w:rPr>
              <w:t>
____________________</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цифровая </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98"/>
          <w:p>
            <w:pPr>
              <w:spacing w:after="20"/>
              <w:ind w:left="20"/>
              <w:jc w:val="both"/>
            </w:pPr>
            <w:r>
              <w:rPr>
                <w:rFonts w:ascii="Times New Roman"/>
                <w:b w:val="false"/>
                <w:i w:val="false"/>
                <w:color w:val="000000"/>
                <w:sz w:val="20"/>
              </w:rPr>
              <w:t>
____________________</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99"/>
          <w:p>
            <w:pPr>
              <w:spacing w:after="20"/>
              <w:ind w:left="20"/>
              <w:jc w:val="both"/>
            </w:pPr>
            <w:r>
              <w:rPr>
                <w:rFonts w:ascii="Times New Roman"/>
                <w:b w:val="false"/>
                <w:i w:val="false"/>
                <w:color w:val="000000"/>
                <w:sz w:val="20"/>
              </w:rPr>
              <w:t>
__________________</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w:t>
            </w:r>
          </w:p>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00"/>
          <w:p>
            <w:pPr>
              <w:spacing w:after="20"/>
              <w:ind w:left="20"/>
              <w:jc w:val="both"/>
            </w:pPr>
            <w:r>
              <w:rPr>
                <w:rFonts w:ascii="Times New Roman"/>
                <w:b w:val="false"/>
                <w:i w:val="false"/>
                <w:color w:val="000000"/>
                <w:sz w:val="20"/>
              </w:rPr>
              <w:t>
Республика Казахстан</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w:t>
            </w:r>
          </w:p>
          <w:p>
            <w:pPr>
              <w:spacing w:after="20"/>
              <w:ind w:left="20"/>
              <w:jc w:val="both"/>
            </w:pPr>
            <w:r>
              <w:rPr>
                <w:rFonts w:ascii="Times New Roman"/>
                <w:b w:val="false"/>
                <w:i w:val="false"/>
                <w:color w:val="000000"/>
                <w:sz w:val="20"/>
              </w:rPr>
              <w:t>
АО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01"/>
          <w:p>
            <w:pPr>
              <w:spacing w:after="20"/>
              <w:ind w:left="20"/>
              <w:jc w:val="both"/>
            </w:pPr>
            <w:r>
              <w:rPr>
                <w:rFonts w:ascii="Times New Roman"/>
                <w:b w:val="false"/>
                <w:i w:val="false"/>
                <w:color w:val="000000"/>
                <w:sz w:val="20"/>
              </w:rPr>
              <w:t xml:space="preserve">
Республика Казахстан </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w:t>
            </w:r>
          </w:p>
          <w:p>
            <w:pPr>
              <w:spacing w:after="20"/>
              <w:ind w:left="20"/>
              <w:jc w:val="both"/>
            </w:pPr>
            <w:r>
              <w:rPr>
                <w:rFonts w:ascii="Times New Roman"/>
                <w:b w:val="false"/>
                <w:i w:val="false"/>
                <w:color w:val="000000"/>
                <w:sz w:val="20"/>
              </w:rPr>
              <w:t>
АО/ТОО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02"/>
          <w:p>
            <w:pPr>
              <w:spacing w:after="20"/>
              <w:ind w:left="20"/>
              <w:jc w:val="both"/>
            </w:pPr>
            <w:r>
              <w:rPr>
                <w:rFonts w:ascii="Times New Roman"/>
                <w:b w:val="false"/>
                <w:i w:val="false"/>
                <w:color w:val="000000"/>
                <w:sz w:val="20"/>
              </w:rPr>
              <w:t xml:space="preserve">
Республика Казахстан </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телефон____________</w:t>
            </w:r>
          </w:p>
          <w:p>
            <w:pPr>
              <w:spacing w:after="20"/>
              <w:ind w:left="20"/>
              <w:jc w:val="both"/>
            </w:pPr>
            <w:r>
              <w:rPr>
                <w:rFonts w:ascii="Times New Roman"/>
                <w:b w:val="false"/>
                <w:i w:val="false"/>
                <w:color w:val="000000"/>
                <w:sz w:val="20"/>
              </w:rPr>
              <w:t>
БИН/ИИН__________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субсидирования</w:t>
            </w:r>
            <w:r>
              <w:br/>
            </w:r>
            <w:r>
              <w:rPr>
                <w:rFonts w:ascii="Times New Roman"/>
                <w:b w:val="false"/>
                <w:i w:val="false"/>
                <w:color w:val="000000"/>
                <w:sz w:val="20"/>
              </w:rPr>
              <w:t>по исламскому финансированию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2" w:id="303"/>
    <w:p>
      <w:pPr>
        <w:spacing w:after="0"/>
        <w:ind w:left="0"/>
        <w:jc w:val="left"/>
      </w:pPr>
      <w:r>
        <w:rPr>
          <w:rFonts w:ascii="Times New Roman"/>
          <w:b/>
          <w:i w:val="false"/>
          <w:color w:val="000000"/>
        </w:rPr>
        <w:t xml:space="preserve"> График погашений к Договору субсидирования по исламскому финансированию</w:t>
      </w:r>
    </w:p>
    <w:bookmarkEnd w:id="303"/>
    <w:bookmarkStart w:name="z493" w:id="304"/>
    <w:p>
      <w:pPr>
        <w:spacing w:after="0"/>
        <w:ind w:left="0"/>
        <w:jc w:val="left"/>
      </w:pPr>
      <w:r>
        <w:rPr>
          <w:rFonts w:ascii="Times New Roman"/>
          <w:b/>
          <w:i w:val="false"/>
          <w:color w:val="000000"/>
        </w:rPr>
        <w:t xml:space="preserve"> Идентификационный код: (уникальный 20-ти значный код в формате IBAN)</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суммы себестоимости (суммы арендного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суммы себестоимости (суммы арендного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суммы себестоимости (суммы арендного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исламского банка (исламской лизинговой компании), оплачиваемая финансовым агентством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исламского банка (исламской лизинговой компании), оплачиваемая Получателем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дохода исламского банка (исламской лизинговой компании)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05"/>
          <w:p>
            <w:pPr>
              <w:spacing w:after="20"/>
              <w:ind w:left="20"/>
              <w:jc w:val="both"/>
            </w:pPr>
            <w:r>
              <w:rPr>
                <w:rFonts w:ascii="Times New Roman"/>
                <w:b w:val="false"/>
                <w:i w:val="false"/>
                <w:color w:val="000000"/>
                <w:sz w:val="20"/>
              </w:rPr>
              <w:t>
Финансовое агентство</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"Фонд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предпринимательства</w:t>
            </w:r>
          </w:p>
          <w:p>
            <w:pPr>
              <w:spacing w:after="20"/>
              <w:ind w:left="20"/>
              <w:jc w:val="both"/>
            </w:pPr>
            <w:r>
              <w:rPr>
                <w:rFonts w:ascii="Times New Roman"/>
                <w:b w:val="false"/>
                <w:i w:val="false"/>
                <w:color w:val="000000"/>
                <w:sz w:val="20"/>
              </w:rPr>
              <w:t>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06"/>
          <w:p>
            <w:pPr>
              <w:spacing w:after="20"/>
              <w:ind w:left="20"/>
              <w:jc w:val="both"/>
            </w:pPr>
            <w:r>
              <w:rPr>
                <w:rFonts w:ascii="Times New Roman"/>
                <w:b w:val="false"/>
                <w:i w:val="false"/>
                <w:color w:val="000000"/>
                <w:sz w:val="20"/>
              </w:rPr>
              <w:t>
Исламский банк/исламская</w:t>
            </w:r>
          </w:p>
          <w:bookmarkEnd w:id="306"/>
          <w:p>
            <w:pPr>
              <w:spacing w:after="20"/>
              <w:ind w:left="20"/>
              <w:jc w:val="both"/>
            </w:pPr>
            <w:r>
              <w:rPr>
                <w:rFonts w:ascii="Times New Roman"/>
                <w:b w:val="false"/>
                <w:i w:val="false"/>
                <w:color w:val="000000"/>
                <w:sz w:val="20"/>
              </w:rPr>
              <w:t>
 лизинговая компания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07"/>
          <w:p>
            <w:pPr>
              <w:spacing w:after="20"/>
              <w:ind w:left="20"/>
              <w:jc w:val="both"/>
            </w:pPr>
            <w:r>
              <w:rPr>
                <w:rFonts w:ascii="Times New Roman"/>
                <w:b w:val="false"/>
                <w:i w:val="false"/>
                <w:color w:val="000000"/>
                <w:sz w:val="20"/>
              </w:rPr>
              <w:t>
____________________</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цифровая </w:t>
            </w:r>
          </w:p>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08"/>
          <w:p>
            <w:pPr>
              <w:spacing w:after="20"/>
              <w:ind w:left="20"/>
              <w:jc w:val="both"/>
            </w:pPr>
            <w:r>
              <w:rPr>
                <w:rFonts w:ascii="Times New Roman"/>
                <w:b w:val="false"/>
                <w:i w:val="false"/>
                <w:color w:val="000000"/>
                <w:sz w:val="20"/>
              </w:rPr>
              <w:t>
____________________</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наличии) (электронная </w:t>
            </w:r>
          </w:p>
          <w:p>
            <w:pPr>
              <w:spacing w:after="20"/>
              <w:ind w:left="20"/>
              <w:jc w:val="both"/>
            </w:pPr>
            <w:r>
              <w:rPr>
                <w:rFonts w:ascii="Times New Roman"/>
                <w:b w:val="false"/>
                <w:i w:val="false"/>
                <w:color w:val="000000"/>
                <w:sz w:val="20"/>
              </w:rPr>
              <w:t>
цифровая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09"/>
          <w:p>
            <w:pPr>
              <w:spacing w:after="20"/>
              <w:ind w:left="20"/>
              <w:jc w:val="both"/>
            </w:pPr>
            <w:r>
              <w:rPr>
                <w:rFonts w:ascii="Times New Roman"/>
                <w:b w:val="false"/>
                <w:i w:val="false"/>
                <w:color w:val="000000"/>
                <w:sz w:val="20"/>
              </w:rPr>
              <w:t>
__________________</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10"/>
          <w:p>
            <w:pPr>
              <w:spacing w:after="20"/>
              <w:ind w:left="20"/>
              <w:jc w:val="both"/>
            </w:pPr>
            <w:r>
              <w:rPr>
                <w:rFonts w:ascii="Times New Roman"/>
                <w:b w:val="false"/>
                <w:i w:val="false"/>
                <w:color w:val="000000"/>
                <w:sz w:val="20"/>
              </w:rPr>
              <w:t>
Республика Казахстан</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w:t>
            </w:r>
          </w:p>
          <w:p>
            <w:pPr>
              <w:spacing w:after="20"/>
              <w:ind w:left="20"/>
              <w:jc w:val="both"/>
            </w:pPr>
            <w:r>
              <w:rPr>
                <w:rFonts w:ascii="Times New Roman"/>
                <w:b w:val="false"/>
                <w:i w:val="false"/>
                <w:color w:val="000000"/>
                <w:sz w:val="20"/>
              </w:rPr>
              <w:t>
АО "___________"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11"/>
          <w:p>
            <w:pPr>
              <w:spacing w:after="20"/>
              <w:ind w:left="20"/>
              <w:jc w:val="both"/>
            </w:pPr>
            <w:r>
              <w:rPr>
                <w:rFonts w:ascii="Times New Roman"/>
                <w:b w:val="false"/>
                <w:i w:val="false"/>
                <w:color w:val="000000"/>
                <w:sz w:val="20"/>
              </w:rPr>
              <w:t xml:space="preserve">
Республика Казахстан </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w:t>
            </w:r>
          </w:p>
          <w:p>
            <w:pPr>
              <w:spacing w:after="20"/>
              <w:ind w:left="20"/>
              <w:jc w:val="both"/>
            </w:pPr>
            <w:r>
              <w:rPr>
                <w:rFonts w:ascii="Times New Roman"/>
                <w:b w:val="false"/>
                <w:i w:val="false"/>
                <w:color w:val="000000"/>
                <w:sz w:val="20"/>
              </w:rPr>
              <w:t>
АО/ТОО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12"/>
          <w:p>
            <w:pPr>
              <w:spacing w:after="20"/>
              <w:ind w:left="20"/>
              <w:jc w:val="both"/>
            </w:pPr>
            <w:r>
              <w:rPr>
                <w:rFonts w:ascii="Times New Roman"/>
                <w:b w:val="false"/>
                <w:i w:val="false"/>
                <w:color w:val="000000"/>
                <w:sz w:val="20"/>
              </w:rPr>
              <w:t xml:space="preserve">
Республика Казахстан </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телефон____________</w:t>
            </w:r>
          </w:p>
          <w:p>
            <w:pPr>
              <w:spacing w:after="20"/>
              <w:ind w:left="20"/>
              <w:jc w:val="both"/>
            </w:pPr>
            <w:r>
              <w:rPr>
                <w:rFonts w:ascii="Times New Roman"/>
                <w:b w:val="false"/>
                <w:i w:val="false"/>
                <w:color w:val="000000"/>
                <w:sz w:val="20"/>
              </w:rPr>
              <w:t>
БИН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5</w:t>
            </w:r>
          </w:p>
        </w:tc>
      </w:tr>
    </w:tbl>
    <w:p>
      <w:pPr>
        <w:spacing w:after="0"/>
        <w:ind w:left="0"/>
        <w:jc w:val="both"/>
      </w:pPr>
      <w:r>
        <w:rPr>
          <w:rFonts w:ascii="Times New Roman"/>
          <w:b w:val="false"/>
          <w:i w:val="false"/>
          <w:color w:val="ff0000"/>
          <w:sz w:val="28"/>
        </w:rPr>
        <w:t xml:space="preserve">
      Сноска. Приложение 4 с изменениями, внесенными приказом Министра национальной экономики РК от 20.06.2022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2" w:id="313"/>
    <w:p>
      <w:pPr>
        <w:spacing w:after="0"/>
        <w:ind w:left="0"/>
        <w:jc w:val="left"/>
      </w:pPr>
      <w:r>
        <w:rPr>
          <w:rFonts w:ascii="Times New Roman"/>
          <w:b/>
          <w:i w:val="false"/>
          <w:color w:val="000000"/>
        </w:rPr>
        <w:t xml:space="preserve"> Типовой договор субсидирования ставки купонного вознаграждения по облигациям, выпущенным субъектами предпринимательства в рамках национального проекта по развитию предпринимательства на 2021 – 2025 годы</w:t>
      </w:r>
    </w:p>
    <w:bookmarkEnd w:id="313"/>
    <w:p>
      <w:pPr>
        <w:spacing w:after="0"/>
        <w:ind w:left="0"/>
        <w:jc w:val="both"/>
      </w:pPr>
      <w:bookmarkStart w:name="z536" w:id="314"/>
      <w:r>
        <w:rPr>
          <w:rFonts w:ascii="Times New Roman"/>
          <w:b w:val="false"/>
          <w:i w:val="false"/>
          <w:color w:val="000000"/>
          <w:sz w:val="28"/>
        </w:rPr>
        <w:t>
      Акционерное общество "Фонд развития предпринимательства "Даму"</w:t>
      </w:r>
    </w:p>
    <w:bookmarkEnd w:id="314"/>
    <w:p>
      <w:pPr>
        <w:spacing w:after="0"/>
        <w:ind w:left="0"/>
        <w:jc w:val="both"/>
      </w:pPr>
      <w:r>
        <w:rPr>
          <w:rFonts w:ascii="Times New Roman"/>
          <w:b w:val="false"/>
          <w:i w:val="false"/>
          <w:color w:val="000000"/>
          <w:sz w:val="28"/>
        </w:rPr>
        <w:t>в лице 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 именуемое в дальнейшем "финансовое агентство",</w:t>
      </w:r>
    </w:p>
    <w:p>
      <w:pPr>
        <w:spacing w:after="0"/>
        <w:ind w:left="0"/>
        <w:jc w:val="both"/>
      </w:pPr>
      <w:r>
        <w:rPr>
          <w:rFonts w:ascii="Times New Roman"/>
          <w:b w:val="false"/>
          <w:i w:val="false"/>
          <w:color w:val="000000"/>
          <w:sz w:val="28"/>
        </w:rPr>
        <w:t>с одной стороны, и ________________________, юридическое лицо, зарегистрированное и</w:t>
      </w:r>
    </w:p>
    <w:p>
      <w:pPr>
        <w:spacing w:after="0"/>
        <w:ind w:left="0"/>
        <w:jc w:val="both"/>
      </w:pPr>
      <w:r>
        <w:rPr>
          <w:rFonts w:ascii="Times New Roman"/>
          <w:b w:val="false"/>
          <w:i w:val="false"/>
          <w:color w:val="000000"/>
          <w:sz w:val="28"/>
        </w:rPr>
        <w:t>осуществляющее свою деятельность в соответствии с законодательством Республики Казахстан</w:t>
      </w:r>
    </w:p>
    <w:p>
      <w:pPr>
        <w:spacing w:after="0"/>
        <w:ind w:left="0"/>
        <w:jc w:val="both"/>
      </w:pPr>
      <w:r>
        <w:rPr>
          <w:rFonts w:ascii="Times New Roman"/>
          <w:b w:val="false"/>
          <w:i w:val="false"/>
          <w:color w:val="000000"/>
          <w:sz w:val="28"/>
        </w:rPr>
        <w:t>в лице 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____________________________________________________,</w:t>
      </w:r>
    </w:p>
    <w:p>
      <w:pPr>
        <w:spacing w:after="0"/>
        <w:ind w:left="0"/>
        <w:jc w:val="both"/>
      </w:pPr>
      <w:r>
        <w:rPr>
          <w:rFonts w:ascii="Times New Roman"/>
          <w:b w:val="false"/>
          <w:i w:val="false"/>
          <w:color w:val="000000"/>
          <w:sz w:val="28"/>
        </w:rPr>
        <w:t xml:space="preserve">именуемый в дальнейшем "эмитент", с другой стороны, совместно именуемые "Стороны", а </w:t>
      </w:r>
    </w:p>
    <w:p>
      <w:pPr>
        <w:spacing w:after="0"/>
        <w:ind w:left="0"/>
        <w:jc w:val="both"/>
      </w:pPr>
      <w:r>
        <w:rPr>
          <w:rFonts w:ascii="Times New Roman"/>
          <w:b w:val="false"/>
          <w:i w:val="false"/>
          <w:color w:val="000000"/>
          <w:sz w:val="28"/>
        </w:rPr>
        <w:t xml:space="preserve">по отдельности "Сторона" либо как указано выше, заключили настоящий договор </w:t>
      </w:r>
    </w:p>
    <w:p>
      <w:pPr>
        <w:spacing w:after="0"/>
        <w:ind w:left="0"/>
        <w:jc w:val="both"/>
      </w:pPr>
      <w:r>
        <w:rPr>
          <w:rFonts w:ascii="Times New Roman"/>
          <w:b w:val="false"/>
          <w:i w:val="false"/>
          <w:color w:val="000000"/>
          <w:sz w:val="28"/>
        </w:rPr>
        <w:t xml:space="preserve">субсидирования ставки купонного вознаграждения по облигациям, выпущенным субъектами </w:t>
      </w:r>
    </w:p>
    <w:p>
      <w:pPr>
        <w:spacing w:after="0"/>
        <w:ind w:left="0"/>
        <w:jc w:val="both"/>
      </w:pPr>
      <w:r>
        <w:rPr>
          <w:rFonts w:ascii="Times New Roman"/>
          <w:b w:val="false"/>
          <w:i w:val="false"/>
          <w:color w:val="000000"/>
          <w:sz w:val="28"/>
        </w:rPr>
        <w:t xml:space="preserve">предпринимательства в рамках национального проекта по развитию предпринимательства на </w:t>
      </w:r>
    </w:p>
    <w:p>
      <w:pPr>
        <w:spacing w:after="0"/>
        <w:ind w:left="0"/>
        <w:jc w:val="both"/>
      </w:pPr>
      <w:r>
        <w:rPr>
          <w:rFonts w:ascii="Times New Roman"/>
          <w:b w:val="false"/>
          <w:i w:val="false"/>
          <w:color w:val="000000"/>
          <w:sz w:val="28"/>
        </w:rPr>
        <w:t xml:space="preserve">2021 – 2025 годы (далее – Договор) в соответствии с: </w:t>
      </w:r>
    </w:p>
    <w:p>
      <w:pPr>
        <w:spacing w:after="0"/>
        <w:ind w:left="0"/>
        <w:jc w:val="both"/>
      </w:pPr>
      <w:r>
        <w:rPr>
          <w:rFonts w:ascii="Times New Roman"/>
          <w:b w:val="false"/>
          <w:i w:val="false"/>
          <w:color w:val="000000"/>
          <w:sz w:val="28"/>
        </w:rPr>
        <w:t xml:space="preserve">Национальным проектом по развитию предпринимательства на 2021 – 2025 годы, </w:t>
      </w:r>
    </w:p>
    <w:p>
      <w:pPr>
        <w:spacing w:after="0"/>
        <w:ind w:left="0"/>
        <w:jc w:val="both"/>
      </w:pPr>
      <w:r>
        <w:rPr>
          <w:rFonts w:ascii="Times New Roman"/>
          <w:b w:val="false"/>
          <w:i w:val="false"/>
          <w:color w:val="000000"/>
          <w:sz w:val="28"/>
        </w:rPr>
        <w:t xml:space="preserve">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w:t>
      </w:r>
    </w:p>
    <w:p>
      <w:pPr>
        <w:spacing w:after="0"/>
        <w:ind w:left="0"/>
        <w:jc w:val="both"/>
      </w:pPr>
      <w:r>
        <w:rPr>
          <w:rFonts w:ascii="Times New Roman"/>
          <w:b w:val="false"/>
          <w:i w:val="false"/>
          <w:color w:val="000000"/>
          <w:sz w:val="28"/>
        </w:rPr>
        <w:t>№ 728 (далее – Национальный проект);</w:t>
      </w:r>
    </w:p>
    <w:p>
      <w:pPr>
        <w:spacing w:after="0"/>
        <w:ind w:left="0"/>
        <w:jc w:val="both"/>
      </w:pPr>
      <w:r>
        <w:rPr>
          <w:rFonts w:ascii="Times New Roman"/>
          <w:b w:val="false"/>
          <w:i w:val="false"/>
          <w:color w:val="000000"/>
          <w:sz w:val="28"/>
        </w:rPr>
        <w:t xml:space="preserve">Правилами субсидирования ставки купонного вознаграждения по облигациям, выпущенным </w:t>
      </w:r>
    </w:p>
    <w:p>
      <w:pPr>
        <w:spacing w:after="0"/>
        <w:ind w:left="0"/>
        <w:jc w:val="both"/>
      </w:pPr>
      <w:r>
        <w:rPr>
          <w:rFonts w:ascii="Times New Roman"/>
          <w:b w:val="false"/>
          <w:i w:val="false"/>
          <w:color w:val="000000"/>
          <w:sz w:val="28"/>
        </w:rPr>
        <w:t xml:space="preserve">субъектами предпринимательства в рамках национального проекта по развитию </w:t>
      </w:r>
    </w:p>
    <w:p>
      <w:pPr>
        <w:spacing w:after="0"/>
        <w:ind w:left="0"/>
        <w:jc w:val="both"/>
      </w:pPr>
      <w:r>
        <w:rPr>
          <w:rFonts w:ascii="Times New Roman"/>
          <w:b w:val="false"/>
          <w:i w:val="false"/>
          <w:color w:val="000000"/>
          <w:sz w:val="28"/>
        </w:rPr>
        <w:t xml:space="preserve">предпринимательства на 2021 – 2025 годы,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Республики Казахстан от 31 декабря 2019 года № 1060 (далее – Правила субсидирования </w:t>
      </w:r>
    </w:p>
    <w:p>
      <w:pPr>
        <w:spacing w:after="0"/>
        <w:ind w:left="0"/>
        <w:jc w:val="both"/>
      </w:pPr>
      <w:r>
        <w:rPr>
          <w:rFonts w:ascii="Times New Roman"/>
          <w:b w:val="false"/>
          <w:i w:val="false"/>
          <w:color w:val="000000"/>
          <w:sz w:val="28"/>
        </w:rPr>
        <w:t xml:space="preserve">ставки купонного вознаграждения); протоколом №___ от__ ________20__ года заседания </w:t>
      </w:r>
    </w:p>
    <w:p>
      <w:pPr>
        <w:spacing w:after="0"/>
        <w:ind w:left="0"/>
        <w:jc w:val="both"/>
      </w:pPr>
      <w:r>
        <w:rPr>
          <w:rFonts w:ascii="Times New Roman"/>
          <w:b w:val="false"/>
          <w:i w:val="false"/>
          <w:color w:val="000000"/>
          <w:sz w:val="28"/>
        </w:rPr>
        <w:t>уполномоченного органа финансового агентства.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7" w:id="315"/>
    <w:p>
      <w:pPr>
        <w:spacing w:after="0"/>
        <w:ind w:left="0"/>
        <w:jc w:val="left"/>
      </w:pPr>
      <w:r>
        <w:rPr>
          <w:rFonts w:ascii="Times New Roman"/>
          <w:b/>
          <w:i w:val="false"/>
          <w:color w:val="000000"/>
        </w:rPr>
        <w:t xml:space="preserve"> 1. Термины и определения</w:t>
      </w:r>
    </w:p>
    <w:bookmarkEnd w:id="315"/>
    <w:bookmarkStart w:name="z538" w:id="3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В настоящем Договоре используются следующие основные термины и определения:</w:t>
      </w:r>
    </w:p>
    <w:bookmarkEnd w:id="316"/>
    <w:p>
      <w:pPr>
        <w:spacing w:after="0"/>
        <w:ind w:left="0"/>
        <w:jc w:val="both"/>
      </w:pPr>
      <w:r>
        <w:rPr>
          <w:rFonts w:ascii="Times New Roman"/>
          <w:b w:val="false"/>
          <w:i w:val="false"/>
          <w:color w:val="000000"/>
          <w:sz w:val="28"/>
        </w:rPr>
        <w:t>
      1) Международный финансовый центр "Астана" (далее – МФЦА) – территория в пределах города Нур-Султан с точно обозначенными границами, определяемыми Президентом Республики Казахстан, в которой действует особый правовой режим в финансовой сфере;</w:t>
      </w:r>
    </w:p>
    <w:p>
      <w:pPr>
        <w:spacing w:after="0"/>
        <w:ind w:left="0"/>
        <w:jc w:val="both"/>
      </w:pPr>
      <w:r>
        <w:rPr>
          <w:rFonts w:ascii="Times New Roman"/>
          <w:b w:val="false"/>
          <w:i w:val="false"/>
          <w:color w:val="000000"/>
          <w:sz w:val="28"/>
        </w:rPr>
        <w:t>
      2) фондовая биржа МФЦА – юридическое лицо в организационно-правовой форме акционерного общества, осуществляющее организационное и техническое обеспечение торгов финансовыми инструментами в МФЦА;</w:t>
      </w:r>
    </w:p>
    <w:p>
      <w:pPr>
        <w:spacing w:after="0"/>
        <w:ind w:left="0"/>
        <w:jc w:val="both"/>
      </w:pPr>
      <w:r>
        <w:rPr>
          <w:rFonts w:ascii="Times New Roman"/>
          <w:b w:val="false"/>
          <w:i w:val="false"/>
          <w:color w:val="000000"/>
          <w:sz w:val="28"/>
        </w:rPr>
        <w:t>
      3) центральный депозитарий фондовой биржи МФЦА – зарегистрированная в соответствии с действующим правом МФЦА частная компания, осуществляющая депозитарную деятельность на основании лицензии, выданной уполномоченным органом МФЦА по регулированию финансовых услуг;</w:t>
      </w:r>
    </w:p>
    <w:p>
      <w:pPr>
        <w:spacing w:after="0"/>
        <w:ind w:left="0"/>
        <w:jc w:val="both"/>
      </w:pPr>
      <w:r>
        <w:rPr>
          <w:rFonts w:ascii="Times New Roman"/>
          <w:b w:val="false"/>
          <w:i w:val="false"/>
          <w:color w:val="000000"/>
          <w:sz w:val="28"/>
        </w:rPr>
        <w:t>
      4) уполномоченный орган по государственному регулированию рынка ценных бумаг – уполномоченный орган, осуществляющий государственное регулирование рынка ценных бумаг;</w:t>
      </w:r>
    </w:p>
    <w:p>
      <w:pPr>
        <w:spacing w:after="0"/>
        <w:ind w:left="0"/>
        <w:jc w:val="both"/>
      </w:pPr>
      <w:r>
        <w:rPr>
          <w:rFonts w:ascii="Times New Roman"/>
          <w:b w:val="false"/>
          <w:i w:val="false"/>
          <w:color w:val="000000"/>
          <w:sz w:val="28"/>
        </w:rPr>
        <w:t>
      5)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p>
      <w:pPr>
        <w:spacing w:after="0"/>
        <w:ind w:left="0"/>
        <w:jc w:val="both"/>
      </w:pPr>
      <w:r>
        <w:rPr>
          <w:rFonts w:ascii="Times New Roman"/>
          <w:b w:val="false"/>
          <w:i w:val="false"/>
          <w:color w:val="000000"/>
          <w:sz w:val="28"/>
        </w:rPr>
        <w:t>
      6) "зеленая" облигация – долговой инструмент с фиксированным доходом, выпускаемый субъектами частного предпринимательства в соответствии с законодательством Республики Казахстан и включенный в официальный список фондовой биржи, и (или) выпущенный в соответствии с актами МФЦА и включенный в список фондовой биржи МФЦА для привлечения денежных средств в целях реализации "зелҰных" проектов;</w:t>
      </w:r>
    </w:p>
    <w:p>
      <w:pPr>
        <w:spacing w:after="0"/>
        <w:ind w:left="0"/>
        <w:jc w:val="both"/>
      </w:pPr>
      <w:r>
        <w:rPr>
          <w:rFonts w:ascii="Times New Roman"/>
          <w:b w:val="false"/>
          <w:i w:val="false"/>
          <w:color w:val="000000"/>
          <w:sz w:val="28"/>
        </w:rPr>
        <w:t>
      7) "зеленая" таксономия – классификация "зеленых" проектов, подлежащих финансированию через "зеленые" облигации и "зеленые" кредиты, согласно экологическому законодательству Республики Казахстан;</w:t>
      </w:r>
    </w:p>
    <w:p>
      <w:pPr>
        <w:spacing w:after="0"/>
        <w:ind w:left="0"/>
        <w:jc w:val="both"/>
      </w:pPr>
      <w:r>
        <w:rPr>
          <w:rFonts w:ascii="Times New Roman"/>
          <w:b w:val="false"/>
          <w:i w:val="false"/>
          <w:color w:val="000000"/>
          <w:sz w:val="28"/>
        </w:rPr>
        <w:t>
      8) проект – совокупность действий и мероприятий в различных направлениях предпринимательской деятельности,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p>
      <w:pPr>
        <w:spacing w:after="0"/>
        <w:ind w:left="0"/>
        <w:jc w:val="both"/>
      </w:pPr>
      <w:r>
        <w:rPr>
          <w:rFonts w:ascii="Times New Roman"/>
          <w:b w:val="false"/>
          <w:i w:val="false"/>
          <w:color w:val="000000"/>
          <w:sz w:val="28"/>
        </w:rPr>
        <w:t>
      9) облигации с субсидируемой ставкой купонного вознаграждения – облигации, в том числе "зеленые" облигации, выпущенные эмитентом и включенные в официальный список ценных бумаг фондовой биржи, осуществляющей деятельность на территории Республики Казахстан, а также "зеленые" облигации, выпущенные субъектами предпринимательства в соответствии с актами МФЦА и включенные в список фондовой биржи МФЦА, по которым финансовым агентством осуществляется субсидирование части ставки купонного вознаграждения;</w:t>
      </w:r>
    </w:p>
    <w:p>
      <w:pPr>
        <w:spacing w:after="0"/>
        <w:ind w:left="0"/>
        <w:jc w:val="both"/>
      </w:pPr>
      <w:r>
        <w:rPr>
          <w:rFonts w:ascii="Times New Roman"/>
          <w:b w:val="false"/>
          <w:i w:val="false"/>
          <w:color w:val="000000"/>
          <w:sz w:val="28"/>
        </w:rPr>
        <w:t>
      10) субсидирование части ставки купонного вознаграждения – форма государственной финансовой поддержки эмитентов, используемая для частичного возмещения расходов, оплачиваемых эмитентом держателю облигации с субсидируемой ставкой купонного вознаграждения;</w:t>
      </w:r>
    </w:p>
    <w:p>
      <w:pPr>
        <w:spacing w:after="0"/>
        <w:ind w:left="0"/>
        <w:jc w:val="both"/>
      </w:pPr>
      <w:r>
        <w:rPr>
          <w:rFonts w:ascii="Times New Roman"/>
          <w:b w:val="false"/>
          <w:i w:val="false"/>
          <w:color w:val="000000"/>
          <w:sz w:val="28"/>
        </w:rPr>
        <w:t>
      11)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p>
      <w:pPr>
        <w:spacing w:after="0"/>
        <w:ind w:left="0"/>
        <w:jc w:val="both"/>
      </w:pPr>
      <w:r>
        <w:rPr>
          <w:rFonts w:ascii="Times New Roman"/>
          <w:b w:val="false"/>
          <w:i w:val="false"/>
          <w:color w:val="000000"/>
          <w:sz w:val="28"/>
        </w:rPr>
        <w:t>
      12) фондовая биржа – юридическое лицо, созданное в организационно-правовой форме акционерного общества, не менее двадцати пяти процентов от общего количества голосующих акций которого принадлежат Национальному Банку Республики Казахстан,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p>
      <w:pPr>
        <w:spacing w:after="0"/>
        <w:ind w:left="0"/>
        <w:jc w:val="both"/>
      </w:pPr>
      <w:r>
        <w:rPr>
          <w:rFonts w:ascii="Times New Roman"/>
          <w:b w:val="false"/>
          <w:i w:val="false"/>
          <w:color w:val="000000"/>
          <w:sz w:val="28"/>
        </w:rPr>
        <w:t>
      13) листинг – включение ценных бумаг в категорию и (или) сектор официального списка ценных бумаг фондовой биржи и фондовой биржи МФЦА, для включения и нахождения в которых внутренними документами фондовой биржи и/или фондовой биржи МФЦА установлены специальные (листинговые) требования к ценным бумагам и их эмитентам;</w:t>
      </w:r>
    </w:p>
    <w:p>
      <w:pPr>
        <w:spacing w:after="0"/>
        <w:ind w:left="0"/>
        <w:jc w:val="both"/>
      </w:pPr>
      <w:r>
        <w:rPr>
          <w:rFonts w:ascii="Times New Roman"/>
          <w:b w:val="false"/>
          <w:i w:val="false"/>
          <w:color w:val="000000"/>
          <w:sz w:val="28"/>
        </w:rPr>
        <w:t>
      14) представитель держателей облигаций – профессиональный участник рынка ценных бумаг, который не является аффилированным лицом эмитента данных облигаций, действующий в интересах держателей облигаций с субсидируемой ставкой купонного вознаграждения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p>
      <w:pPr>
        <w:spacing w:after="0"/>
        <w:ind w:left="0"/>
        <w:jc w:val="both"/>
      </w:pPr>
      <w:r>
        <w:rPr>
          <w:rFonts w:ascii="Times New Roman"/>
          <w:b w:val="false"/>
          <w:i w:val="false"/>
          <w:color w:val="000000"/>
          <w:sz w:val="28"/>
        </w:rPr>
        <w:t>
      15) погашение облигаций – действия эмитента по изъятию из обращения размещенных облигаций с субсидируемой ставкой купонного вознаграждения путем выплаты вознаграждения и номинальной стоимости (без цели последующей продажи) облигации в порядке, установленном проспектом выпуска облигаций;</w:t>
      </w:r>
    </w:p>
    <w:p>
      <w:pPr>
        <w:spacing w:after="0"/>
        <w:ind w:left="0"/>
        <w:jc w:val="both"/>
      </w:pPr>
      <w:r>
        <w:rPr>
          <w:rFonts w:ascii="Times New Roman"/>
          <w:b w:val="false"/>
          <w:i w:val="false"/>
          <w:color w:val="000000"/>
          <w:sz w:val="28"/>
        </w:rPr>
        <w:t>
      16) держатель облигаций – лицо, зарегистрированное в системе реестров держателей ценных бумаг или системе учета номинального держания, обладающее правами по облигациям с субсидируемой ставкой купонного вознаграждения;</w:t>
      </w:r>
    </w:p>
    <w:p>
      <w:pPr>
        <w:spacing w:after="0"/>
        <w:ind w:left="0"/>
        <w:jc w:val="both"/>
      </w:pPr>
      <w:r>
        <w:rPr>
          <w:rFonts w:ascii="Times New Roman"/>
          <w:b w:val="false"/>
          <w:i w:val="false"/>
          <w:color w:val="000000"/>
          <w:sz w:val="28"/>
        </w:rPr>
        <w:t>
      17) центральный депозитарий – специализированное некоммерческое акционерное общество, осуществляющая виды деятельности, предусмотренные Законом Республики Казахстан "О рынке ценных бумаг";</w:t>
      </w:r>
    </w:p>
    <w:p>
      <w:pPr>
        <w:spacing w:after="0"/>
        <w:ind w:left="0"/>
        <w:jc w:val="both"/>
      </w:pPr>
      <w:r>
        <w:rPr>
          <w:rFonts w:ascii="Times New Roman"/>
          <w:b w:val="false"/>
          <w:i w:val="false"/>
          <w:color w:val="000000"/>
          <w:sz w:val="28"/>
        </w:rPr>
        <w:t>
      18) ставка вознаграждения – выраженный в процентах размер вознаграждения, который установлен проспектом выпуска облигаций, подлежащий выплате на периодической основе держателю облигации за пользование деньгами, полученными эмитентом вследствие размещения облигации;</w:t>
      </w:r>
    </w:p>
    <w:p>
      <w:pPr>
        <w:spacing w:after="0"/>
        <w:ind w:left="0"/>
        <w:jc w:val="both"/>
      </w:pPr>
      <w:r>
        <w:rPr>
          <w:rFonts w:ascii="Times New Roman"/>
          <w:b w:val="false"/>
          <w:i w:val="false"/>
          <w:color w:val="000000"/>
          <w:sz w:val="28"/>
        </w:rPr>
        <w:t>
      19) внешняя оценка (по проекту, финансируемому через выпуск "зеленой" облигации) – процедура оценки соответствия "зеленых" облигаций ключевым элементам принципов "зеленых" облигаций Международной ассоциации рынков капитала и других признанных стандартов, согласно акту фондовой биржи МФЦА по выпуску "зеленых" облигаций, включая проверку соответствия "зеленого" проекта подсекторам проектов "зеленой" таксономии в части соблюдения предусмотренных "зеленой" таксономией пороговых значений;</w:t>
      </w:r>
    </w:p>
    <w:p>
      <w:pPr>
        <w:spacing w:after="0"/>
        <w:ind w:left="0"/>
        <w:jc w:val="both"/>
      </w:pPr>
      <w:r>
        <w:rPr>
          <w:rFonts w:ascii="Times New Roman"/>
          <w:b w:val="false"/>
          <w:i w:val="false"/>
          <w:color w:val="000000"/>
          <w:sz w:val="28"/>
        </w:rPr>
        <w:t>
      20) провайдер внешней оценки – организация, осуществляющая независимую оценку по намечаемому к реализации или реализуемому "зеленому" проекту, финансируемому через выпуск "зеленой" облигации, с подготовкой соответствующего заключения;</w:t>
      </w:r>
    </w:p>
    <w:p>
      <w:pPr>
        <w:spacing w:after="0"/>
        <w:ind w:left="0"/>
        <w:jc w:val="both"/>
      </w:pPr>
      <w:r>
        <w:rPr>
          <w:rFonts w:ascii="Times New Roman"/>
          <w:b w:val="false"/>
          <w:i w:val="false"/>
          <w:color w:val="000000"/>
          <w:sz w:val="28"/>
        </w:rPr>
        <w:t>
      21) уполномоченный орган – уполномоченный орган по предпринимательству;</w:t>
      </w:r>
    </w:p>
    <w:p>
      <w:pPr>
        <w:spacing w:after="0"/>
        <w:ind w:left="0"/>
        <w:jc w:val="both"/>
      </w:pPr>
      <w:r>
        <w:rPr>
          <w:rFonts w:ascii="Times New Roman"/>
          <w:b w:val="false"/>
          <w:i w:val="false"/>
          <w:color w:val="000000"/>
          <w:sz w:val="28"/>
        </w:rPr>
        <w:t>
      22) эмитент – предприниматель, осуществляющий выпуск облигаций с субсидируемой ставкой купонного вознаграждения.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317"/>
    <w:p>
      <w:pPr>
        <w:spacing w:after="0"/>
        <w:ind w:left="0"/>
        <w:jc w:val="left"/>
      </w:pPr>
      <w:r>
        <w:rPr>
          <w:rFonts w:ascii="Times New Roman"/>
          <w:b/>
          <w:i w:val="false"/>
          <w:color w:val="000000"/>
        </w:rPr>
        <w:t xml:space="preserve"> 2. Предмет Договора</w:t>
      </w:r>
    </w:p>
    <w:bookmarkEnd w:id="317"/>
    <w:bookmarkStart w:name="z554" w:id="318"/>
    <w:p>
      <w:pPr>
        <w:spacing w:after="0"/>
        <w:ind w:left="0"/>
        <w:jc w:val="both"/>
      </w:pPr>
      <w:r>
        <w:rPr>
          <w:rFonts w:ascii="Times New Roman"/>
          <w:b w:val="false"/>
          <w:i w:val="false"/>
          <w:color w:val="000000"/>
          <w:sz w:val="28"/>
        </w:rPr>
        <w:t>
      2. По условиям настоящего Договора финансовое агентство осуществляет субсидирование части ставки купонного вознаграждения по облигациям, полученному в ______________ (наименование финансовой организации) на следующих условиях:</w:t>
      </w:r>
    </w:p>
    <w:bookmarkEnd w:id="3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 от ______________ года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дату заключения настоящего Договора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w:t>
            </w:r>
          </w:p>
        </w:tc>
      </w:tr>
    </w:tbl>
    <w:bookmarkStart w:name="z555" w:id="319"/>
    <w:p>
      <w:pPr>
        <w:spacing w:after="0"/>
        <w:ind w:left="0"/>
        <w:jc w:val="both"/>
      </w:pPr>
      <w:r>
        <w:rPr>
          <w:rFonts w:ascii="Times New Roman"/>
          <w:b w:val="false"/>
          <w:i w:val="false"/>
          <w:color w:val="000000"/>
          <w:sz w:val="28"/>
        </w:rPr>
        <w:t>
      3. Субсидирование производится за счет средств местного бюджета в соответствии с Правилами субсидирования ставки купонного вознаграждения.</w:t>
      </w:r>
    </w:p>
    <w:bookmarkEnd w:id="319"/>
    <w:bookmarkStart w:name="z556" w:id="320"/>
    <w:p>
      <w:pPr>
        <w:spacing w:after="0"/>
        <w:ind w:left="0"/>
        <w:jc w:val="both"/>
      </w:pPr>
      <w:r>
        <w:rPr>
          <w:rFonts w:ascii="Times New Roman"/>
          <w:b w:val="false"/>
          <w:i w:val="false"/>
          <w:color w:val="000000"/>
          <w:sz w:val="28"/>
        </w:rPr>
        <w:t>
      4.Субсидированию не подлежит ставка вознаграждения по облигациям, выкупленным эмитентом.</w:t>
      </w:r>
    </w:p>
    <w:bookmarkEnd w:id="320"/>
    <w:bookmarkStart w:name="z557" w:id="321"/>
    <w:p>
      <w:pPr>
        <w:spacing w:after="0"/>
        <w:ind w:left="0"/>
        <w:jc w:val="both"/>
      </w:pPr>
      <w:r>
        <w:rPr>
          <w:rFonts w:ascii="Times New Roman"/>
          <w:b w:val="false"/>
          <w:i w:val="false"/>
          <w:color w:val="000000"/>
          <w:sz w:val="28"/>
        </w:rPr>
        <w:t>
      5. Субсидированию подлежит часть ставки вознаграждения по облигациям в размере ________% , при этом часть вознаграждения в размере ______ возмещает финансовое агентство.</w:t>
      </w:r>
    </w:p>
    <w:bookmarkEnd w:id="321"/>
    <w:bookmarkStart w:name="z558" w:id="322"/>
    <w:p>
      <w:pPr>
        <w:spacing w:after="0"/>
        <w:ind w:left="0"/>
        <w:jc w:val="both"/>
      </w:pPr>
      <w:r>
        <w:rPr>
          <w:rFonts w:ascii="Times New Roman"/>
          <w:b w:val="false"/>
          <w:i w:val="false"/>
          <w:color w:val="000000"/>
          <w:sz w:val="28"/>
        </w:rPr>
        <w:t>
      6. Начало срока субсидирования: ____________года.</w:t>
      </w:r>
    </w:p>
    <w:bookmarkEnd w:id="322"/>
    <w:bookmarkStart w:name="z559" w:id="3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Финансовое агентство выплачивает субсидии после подписания настоящего Договора и предоставления эмитентом:</w:t>
      </w:r>
    </w:p>
    <w:bookmarkEnd w:id="323"/>
    <w:p>
      <w:pPr>
        <w:spacing w:after="0"/>
        <w:ind w:left="0"/>
        <w:jc w:val="both"/>
      </w:pPr>
      <w:r>
        <w:rPr>
          <w:rFonts w:ascii="Times New Roman"/>
          <w:b w:val="false"/>
          <w:i w:val="false"/>
          <w:color w:val="000000"/>
          <w:sz w:val="28"/>
        </w:rPr>
        <w:t>
      1) зарегистрированного проспекта выпуска облигаций уполномоченным органом по регулированию рынка ценных бумаг;</w:t>
      </w:r>
    </w:p>
    <w:p>
      <w:pPr>
        <w:spacing w:after="0"/>
        <w:ind w:left="0"/>
        <w:jc w:val="both"/>
      </w:pPr>
      <w:r>
        <w:rPr>
          <w:rFonts w:ascii="Times New Roman"/>
          <w:b w:val="false"/>
          <w:i w:val="false"/>
          <w:color w:val="000000"/>
          <w:sz w:val="28"/>
        </w:rPr>
        <w:t>
      2) уведомления фондовой биржи/фондовой биржи МФЦА о включении облигаций эмитента в официальный список биржи (листинг);</w:t>
      </w:r>
    </w:p>
    <w:p>
      <w:pPr>
        <w:spacing w:after="0"/>
        <w:ind w:left="0"/>
        <w:jc w:val="both"/>
      </w:pPr>
      <w:r>
        <w:rPr>
          <w:rFonts w:ascii="Times New Roman"/>
          <w:b w:val="false"/>
          <w:i w:val="false"/>
          <w:color w:val="000000"/>
          <w:sz w:val="28"/>
        </w:rPr>
        <w:t>
      3) уведомления о заключении между эмитентом и центральным депозитарием/центральным депозитарием фондовой биржи МФЦА договора на оказание услуг платежного агента;</w:t>
      </w:r>
    </w:p>
    <w:p>
      <w:pPr>
        <w:spacing w:after="0"/>
        <w:ind w:left="0"/>
        <w:jc w:val="both"/>
      </w:pPr>
      <w:r>
        <w:rPr>
          <w:rFonts w:ascii="Times New Roman"/>
          <w:b w:val="false"/>
          <w:i w:val="false"/>
          <w:color w:val="000000"/>
          <w:sz w:val="28"/>
        </w:rPr>
        <w:t>
      4) выписки из системы учета центрального депозитария/центрального депозитария фондовой биржи МФЦА или отчета об итогах размещения облигаций.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324"/>
    <w:p>
      <w:pPr>
        <w:spacing w:after="0"/>
        <w:ind w:left="0"/>
        <w:jc w:val="both"/>
      </w:pPr>
      <w:r>
        <w:rPr>
          <w:rFonts w:ascii="Times New Roman"/>
          <w:b w:val="false"/>
          <w:i w:val="false"/>
          <w:color w:val="000000"/>
          <w:sz w:val="28"/>
        </w:rPr>
        <w:t>
      8. Эмитент в соответствии со сводом внутренних правил Центрального депозитария перечисляет полную сумму купонного вознаграждения на счет в Центральном депозитарии в день фиксации реестра для выплаты вознаграждения, согласно графику погашения к Договору, по форме согласно приложению к настоящему Договору (далее – Приложение).</w:t>
      </w:r>
    </w:p>
    <w:bookmarkEnd w:id="324"/>
    <w:bookmarkStart w:name="z565" w:id="325"/>
    <w:p>
      <w:pPr>
        <w:spacing w:after="0"/>
        <w:ind w:left="0"/>
        <w:jc w:val="both"/>
      </w:pPr>
      <w:r>
        <w:rPr>
          <w:rFonts w:ascii="Times New Roman"/>
          <w:b w:val="false"/>
          <w:i w:val="false"/>
          <w:color w:val="000000"/>
          <w:sz w:val="28"/>
        </w:rPr>
        <w:t>
      9. Перечисление средств, предусмотренных для субсидирования, осуществляется финансовым агентством на основании уведомления, информации и справки центрального депозитария/центрального депозитария фондовой биржи МФЦА в соответствии с Правилами субсидирования ставки купонного вознаграждения, в течение 10 (десяти) рабочих дней путем перечисления средств на текущий счет эмитента в банке, при наличии бюджетных средств по субсидированию.</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326"/>
    <w:p>
      <w:pPr>
        <w:spacing w:after="0"/>
        <w:ind w:left="0"/>
        <w:jc w:val="both"/>
      </w:pPr>
      <w:r>
        <w:rPr>
          <w:rFonts w:ascii="Times New Roman"/>
          <w:b w:val="false"/>
          <w:i w:val="false"/>
          <w:color w:val="000000"/>
          <w:sz w:val="28"/>
        </w:rPr>
        <w:t>
      10.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bookmarkEnd w:id="326"/>
    <w:bookmarkStart w:name="z567" w:id="327"/>
    <w:p>
      <w:pPr>
        <w:spacing w:after="0"/>
        <w:ind w:left="0"/>
        <w:jc w:val="left"/>
      </w:pPr>
      <w:r>
        <w:rPr>
          <w:rFonts w:ascii="Times New Roman"/>
          <w:b/>
          <w:i w:val="false"/>
          <w:color w:val="000000"/>
        </w:rPr>
        <w:t xml:space="preserve"> 3. Права и обязанности Сторон</w:t>
      </w:r>
    </w:p>
    <w:bookmarkEnd w:id="327"/>
    <w:bookmarkStart w:name="z568" w:id="32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Финансовое агентство обязано:</w:t>
      </w:r>
    </w:p>
    <w:bookmarkEnd w:id="328"/>
    <w:p>
      <w:pPr>
        <w:spacing w:after="0"/>
        <w:ind w:left="0"/>
        <w:jc w:val="both"/>
      </w:pPr>
      <w:r>
        <w:rPr>
          <w:rFonts w:ascii="Times New Roman"/>
          <w:b w:val="false"/>
          <w:i w:val="false"/>
          <w:color w:val="000000"/>
          <w:sz w:val="28"/>
        </w:rPr>
        <w:t>
      1) своевременно направить на текущий счет эмитента средства, предусмотренные для субсидирования части ставки купонного вознаграждения, согласно пункта 9 настоящего Договора;</w:t>
      </w:r>
    </w:p>
    <w:bookmarkStart w:name="z310" w:id="329"/>
    <w:p>
      <w:pPr>
        <w:spacing w:after="0"/>
        <w:ind w:left="0"/>
        <w:jc w:val="both"/>
      </w:pPr>
      <w:r>
        <w:rPr>
          <w:rFonts w:ascii="Times New Roman"/>
          <w:b w:val="false"/>
          <w:i w:val="false"/>
          <w:color w:val="000000"/>
          <w:sz w:val="28"/>
        </w:rPr>
        <w:t>
      2) приостановить субсидирование при выявлении следующих фактов:</w:t>
      </w:r>
    </w:p>
    <w:bookmarkEnd w:id="329"/>
    <w:p>
      <w:pPr>
        <w:spacing w:after="0"/>
        <w:ind w:left="0"/>
        <w:jc w:val="both"/>
      </w:pPr>
      <w:r>
        <w:rPr>
          <w:rFonts w:ascii="Times New Roman"/>
          <w:b w:val="false"/>
          <w:i w:val="false"/>
          <w:color w:val="000000"/>
          <w:sz w:val="28"/>
        </w:rPr>
        <w:t>
      нецелевого использования средств от размещения облигаций, по которым осуществляется субсидирование;</w:t>
      </w:r>
    </w:p>
    <w:p>
      <w:pPr>
        <w:spacing w:after="0"/>
        <w:ind w:left="0"/>
        <w:jc w:val="both"/>
      </w:pPr>
      <w:r>
        <w:rPr>
          <w:rFonts w:ascii="Times New Roman"/>
          <w:b w:val="false"/>
          <w:i w:val="false"/>
          <w:color w:val="000000"/>
          <w:sz w:val="28"/>
        </w:rPr>
        <w:t>
      несоответствия проекта и (или) эмитента условиям Правил субсидирования ставки купонного вознаграждения;</w:t>
      </w:r>
    </w:p>
    <w:p>
      <w:pPr>
        <w:spacing w:after="0"/>
        <w:ind w:left="0"/>
        <w:jc w:val="both"/>
      </w:pPr>
      <w:r>
        <w:rPr>
          <w:rFonts w:ascii="Times New Roman"/>
          <w:b w:val="false"/>
          <w:i w:val="false"/>
          <w:color w:val="000000"/>
          <w:sz w:val="28"/>
        </w:rPr>
        <w:t>
      неисполнение эмитентом обязательств по оплате не субсидируемой части купонного вознаграждения.</w:t>
      </w:r>
    </w:p>
    <w:bookmarkStart w:name="z314" w:id="330"/>
    <w:p>
      <w:pPr>
        <w:spacing w:after="0"/>
        <w:ind w:left="0"/>
        <w:jc w:val="both"/>
      </w:pPr>
      <w:r>
        <w:rPr>
          <w:rFonts w:ascii="Times New Roman"/>
          <w:b w:val="false"/>
          <w:i w:val="false"/>
          <w:color w:val="000000"/>
          <w:sz w:val="28"/>
        </w:rPr>
        <w:t>
      3) в целях предоставления отчета в уполномоченный орган осуществлять мониторинг реализации Правил субсидирования ставки купонного вознаграждения в части субсидирования ставки купонного вознаграждения;</w:t>
      </w:r>
    </w:p>
    <w:bookmarkEnd w:id="330"/>
    <w:bookmarkStart w:name="z315" w:id="331"/>
    <w:p>
      <w:pPr>
        <w:spacing w:after="0"/>
        <w:ind w:left="0"/>
        <w:jc w:val="both"/>
      </w:pPr>
      <w:r>
        <w:rPr>
          <w:rFonts w:ascii="Times New Roman"/>
          <w:b w:val="false"/>
          <w:i w:val="false"/>
          <w:color w:val="000000"/>
          <w:sz w:val="28"/>
        </w:rPr>
        <w:t>
      4) принять меры по обеспечению возмещения эмитентом оплаченной суммы вознаграждения при установлении фактов нецелевого использования средств от размещения облигаций и (или) несоответствия проекта эмитента условиям Правил субсидирования ставки купонного вознаграждения, в том числе в судебном порядке.</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33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Финансовое агентство вправе:</w:t>
      </w:r>
    </w:p>
    <w:bookmarkEnd w:id="332"/>
    <w:p>
      <w:pPr>
        <w:spacing w:after="0"/>
        <w:ind w:left="0"/>
        <w:jc w:val="both"/>
      </w:pPr>
      <w:r>
        <w:rPr>
          <w:rFonts w:ascii="Times New Roman"/>
          <w:b w:val="false"/>
          <w:i w:val="false"/>
          <w:color w:val="000000"/>
          <w:sz w:val="28"/>
        </w:rPr>
        <w:t>
      1) не перечислять субсидии, в случае неполучения средств от регионального координатора;</w:t>
      </w:r>
    </w:p>
    <w:p>
      <w:pPr>
        <w:spacing w:after="0"/>
        <w:ind w:left="0"/>
        <w:jc w:val="both"/>
      </w:pPr>
      <w:r>
        <w:rPr>
          <w:rFonts w:ascii="Times New Roman"/>
          <w:b w:val="false"/>
          <w:i w:val="false"/>
          <w:color w:val="000000"/>
          <w:sz w:val="28"/>
        </w:rPr>
        <w:t>
      2) проводить проверки эмитента на предмет целевого использования средств. Требовать от эмитента документы и сведения, подтверждающие целевое использование средств от размещения облигаций;</w:t>
      </w:r>
    </w:p>
    <w:bookmarkStart w:name="z319" w:id="333"/>
    <w:p>
      <w:pPr>
        <w:spacing w:after="0"/>
        <w:ind w:left="0"/>
        <w:jc w:val="both"/>
      </w:pPr>
      <w:r>
        <w:rPr>
          <w:rFonts w:ascii="Times New Roman"/>
          <w:b w:val="false"/>
          <w:i w:val="false"/>
          <w:color w:val="000000"/>
          <w:sz w:val="28"/>
        </w:rPr>
        <w:t>
      3) запрашивать и получать от центрального депозитария/центрального депозитария фондовой биржи МФЦА документы и информацию о эмитенте, а также о размещений облигаций, участвующих в рамках Правил субсидирования ставки купонного вознаграждения;</w:t>
      </w:r>
    </w:p>
    <w:bookmarkEnd w:id="333"/>
    <w:bookmarkStart w:name="z320" w:id="334"/>
    <w:p>
      <w:pPr>
        <w:spacing w:after="0"/>
        <w:ind w:left="0"/>
        <w:jc w:val="both"/>
      </w:pPr>
      <w:r>
        <w:rPr>
          <w:rFonts w:ascii="Times New Roman"/>
          <w:b w:val="false"/>
          <w:i w:val="false"/>
          <w:color w:val="000000"/>
          <w:sz w:val="28"/>
        </w:rPr>
        <w:t>
      4) с предварительным письменным уведомлением эмитента осуществлять мониторинг соответствия проекта и (или) эмитента условиям Правил субсидирования ставки купонного вознаграждения, мониторинг целевого использования средств, по которому осуществляется субсидирование, не реже 1 (одного) раза в полугодие;</w:t>
      </w:r>
    </w:p>
    <w:bookmarkEnd w:id="334"/>
    <w:p>
      <w:pPr>
        <w:spacing w:after="0"/>
        <w:ind w:left="0"/>
        <w:jc w:val="both"/>
      </w:pPr>
      <w:r>
        <w:rPr>
          <w:rFonts w:ascii="Times New Roman"/>
          <w:b w:val="false"/>
          <w:i w:val="false"/>
          <w:color w:val="000000"/>
          <w:sz w:val="28"/>
        </w:rPr>
        <w:t>
      5) дополнительно запрашивать у эмитента необходимые сведения о результатах его деятельности в рамках реализации Правил субсидирования ставки купонного вознаграждения в течение срока действия настоящего Договора в целях формирования отчета;</w:t>
      </w:r>
    </w:p>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эмитента, установленных настоящим Договором, предусмотренных для Сторон, и требовать их своевременного исполнения эмитентом;</w:t>
      </w:r>
    </w:p>
    <w:p>
      <w:pPr>
        <w:spacing w:after="0"/>
        <w:ind w:left="0"/>
        <w:jc w:val="both"/>
      </w:pPr>
      <w:r>
        <w:rPr>
          <w:rFonts w:ascii="Times New Roman"/>
          <w:b w:val="false"/>
          <w:i w:val="false"/>
          <w:color w:val="000000"/>
          <w:sz w:val="28"/>
        </w:rPr>
        <w:t>
      7) использовать информацию о эмитенте, полученную от эмитента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с полученным письменным согласием эмитента;</w:t>
      </w:r>
    </w:p>
    <w:p>
      <w:pPr>
        <w:spacing w:after="0"/>
        <w:ind w:left="0"/>
        <w:jc w:val="both"/>
      </w:pPr>
      <w:r>
        <w:rPr>
          <w:rFonts w:ascii="Times New Roman"/>
          <w:b w:val="false"/>
          <w:i w:val="false"/>
          <w:color w:val="000000"/>
          <w:sz w:val="28"/>
        </w:rPr>
        <w:t>
      8) досрочно расторгнуть в одностороннем внесудебном порядке настоящий Договор, в случаях, предусмотренных подпунктом 4) пункта 43 Правил субсидирования ставки купонного вознаграждения;</w:t>
      </w:r>
    </w:p>
    <w:p>
      <w:pPr>
        <w:spacing w:after="0"/>
        <w:ind w:left="0"/>
        <w:jc w:val="both"/>
      </w:pPr>
      <w:r>
        <w:rPr>
          <w:rFonts w:ascii="Times New Roman"/>
          <w:b w:val="false"/>
          <w:i w:val="false"/>
          <w:color w:val="000000"/>
          <w:sz w:val="28"/>
        </w:rPr>
        <w:t>
      9) прекратить субсидирование на основании выявления следующих фактов:</w:t>
      </w:r>
    </w:p>
    <w:p>
      <w:pPr>
        <w:spacing w:after="0"/>
        <w:ind w:left="0"/>
        <w:jc w:val="both"/>
      </w:pPr>
      <w:r>
        <w:rPr>
          <w:rFonts w:ascii="Times New Roman"/>
          <w:b w:val="false"/>
          <w:i w:val="false"/>
          <w:color w:val="000000"/>
          <w:sz w:val="28"/>
        </w:rPr>
        <w:t>
      нецелевое использование средств от размещения облигаций, по которым осуществляется субсидирование;</w:t>
      </w:r>
    </w:p>
    <w:p>
      <w:pPr>
        <w:spacing w:after="0"/>
        <w:ind w:left="0"/>
        <w:jc w:val="both"/>
      </w:pPr>
      <w:r>
        <w:rPr>
          <w:rFonts w:ascii="Times New Roman"/>
          <w:b w:val="false"/>
          <w:i w:val="false"/>
          <w:color w:val="000000"/>
          <w:sz w:val="28"/>
        </w:rPr>
        <w:t>
      несоответствие проекта и (или) эмитента условиям Правил субсидирования ставки купонного вознаграждения;</w:t>
      </w:r>
    </w:p>
    <w:p>
      <w:pPr>
        <w:spacing w:after="0"/>
        <w:ind w:left="0"/>
        <w:jc w:val="both"/>
      </w:pPr>
      <w:r>
        <w:rPr>
          <w:rFonts w:ascii="Times New Roman"/>
          <w:b w:val="false"/>
          <w:i w:val="false"/>
          <w:color w:val="000000"/>
          <w:sz w:val="28"/>
        </w:rPr>
        <w:t>
      неисполнение эмитентом обязательств по оплате купонного вознаграждения по облигациям;</w:t>
      </w:r>
    </w:p>
    <w:p>
      <w:pPr>
        <w:spacing w:after="0"/>
        <w:ind w:left="0"/>
        <w:jc w:val="both"/>
      </w:pPr>
      <w:r>
        <w:rPr>
          <w:rFonts w:ascii="Times New Roman"/>
          <w:b w:val="false"/>
          <w:i w:val="false"/>
          <w:color w:val="000000"/>
          <w:sz w:val="28"/>
        </w:rPr>
        <w:t>
      арест денег на счетах эмитента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эмитента;</w:t>
      </w:r>
    </w:p>
    <w:p>
      <w:pPr>
        <w:spacing w:after="0"/>
        <w:ind w:left="0"/>
        <w:jc w:val="both"/>
      </w:pPr>
      <w:r>
        <w:rPr>
          <w:rFonts w:ascii="Times New Roman"/>
          <w:b w:val="false"/>
          <w:i w:val="false"/>
          <w:color w:val="000000"/>
          <w:sz w:val="28"/>
        </w:rPr>
        <w:t>
      неисполнение обязательств эмитентом по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по увеличению объемов фонда оплаты труда или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(двух) финансовых лет со дня принятия решения уполномоченного органа финансового агентства;</w:t>
      </w:r>
    </w:p>
    <w:bookmarkStart w:name="z331" w:id="335"/>
    <w:p>
      <w:pPr>
        <w:spacing w:after="0"/>
        <w:ind w:left="0"/>
        <w:jc w:val="both"/>
      </w:pPr>
      <w:r>
        <w:rPr>
          <w:rFonts w:ascii="Times New Roman"/>
          <w:b w:val="false"/>
          <w:i w:val="false"/>
          <w:color w:val="000000"/>
          <w:sz w:val="28"/>
        </w:rPr>
        <w:t>
      не достижения эмитентом по "зеленым" облигациям пороговых критериев "зеленой" таксономии, заявленных по намечаемым "зеленым" облигациям, по истечении 2 (два) лет с начала субсидирования проекта на основании предоставляемого эмитентом заключения провайдера внешней оценки в случаях, когда данные пороговые критерии предусматривают:</w:t>
      </w:r>
    </w:p>
    <w:bookmarkEnd w:id="335"/>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p>
      <w:pPr>
        <w:spacing w:after="0"/>
        <w:ind w:left="0"/>
        <w:jc w:val="both"/>
      </w:pPr>
      <w:r>
        <w:rPr>
          <w:rFonts w:ascii="Times New Roman"/>
          <w:b w:val="false"/>
          <w:i w:val="false"/>
          <w:color w:val="000000"/>
          <w:sz w:val="28"/>
        </w:rPr>
        <w:t>
      2) минимальные уровни выбросов парниковых газов;</w:t>
      </w:r>
    </w:p>
    <w:p>
      <w:pPr>
        <w:spacing w:after="0"/>
        <w:ind w:left="0"/>
        <w:jc w:val="both"/>
      </w:pPr>
      <w:r>
        <w:rPr>
          <w:rFonts w:ascii="Times New Roman"/>
          <w:b w:val="false"/>
          <w:i w:val="false"/>
          <w:color w:val="000000"/>
          <w:sz w:val="28"/>
        </w:rPr>
        <w:t>
      3) снижение доли/утилизации отходов;</w:t>
      </w:r>
    </w:p>
    <w:p>
      <w:pPr>
        <w:spacing w:after="0"/>
        <w:ind w:left="0"/>
        <w:jc w:val="both"/>
      </w:pPr>
      <w:r>
        <w:rPr>
          <w:rFonts w:ascii="Times New Roman"/>
          <w:b w:val="false"/>
          <w:i w:val="false"/>
          <w:color w:val="000000"/>
          <w:sz w:val="28"/>
        </w:rPr>
        <w:t xml:space="preserve">
      4) снижение водопотребления; </w:t>
      </w:r>
    </w:p>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5" w:id="33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Эмитент обязан:</w:t>
      </w:r>
    </w:p>
    <w:bookmarkEnd w:id="336"/>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w:t>
      </w:r>
    </w:p>
    <w:p>
      <w:pPr>
        <w:spacing w:after="0"/>
        <w:ind w:left="0"/>
        <w:jc w:val="both"/>
      </w:pPr>
      <w:r>
        <w:rPr>
          <w:rFonts w:ascii="Times New Roman"/>
          <w:b w:val="false"/>
          <w:i w:val="false"/>
          <w:color w:val="000000"/>
          <w:sz w:val="28"/>
        </w:rPr>
        <w:t>
      2) своевременно перечислять полную сумму купонного вознаграждения на счет в центральный депозитарий/центральный депозитарий фондовой биржи МФЦА согласно графику погашения;</w:t>
      </w:r>
    </w:p>
    <w:p>
      <w:pPr>
        <w:spacing w:after="0"/>
        <w:ind w:left="0"/>
        <w:jc w:val="both"/>
      </w:pPr>
      <w:r>
        <w:rPr>
          <w:rFonts w:ascii="Times New Roman"/>
          <w:b w:val="false"/>
          <w:i w:val="false"/>
          <w:color w:val="000000"/>
          <w:sz w:val="28"/>
        </w:rPr>
        <w:t>
      3) предоставить финансовому агентству по письменному запросу право проводить проверки целевого использования средств от размещения облигаций, соответствия проекта и (или) эмитента условиям Правил субсидирования ставки купонного вознаграждения на территории реализации проекта;</w:t>
      </w:r>
    </w:p>
    <w:p>
      <w:pPr>
        <w:spacing w:after="0"/>
        <w:ind w:left="0"/>
        <w:jc w:val="both"/>
      </w:pPr>
      <w:r>
        <w:rPr>
          <w:rFonts w:ascii="Times New Roman"/>
          <w:b w:val="false"/>
          <w:i w:val="false"/>
          <w:color w:val="000000"/>
          <w:sz w:val="28"/>
        </w:rPr>
        <w:t>
      4) предоставлять по письменному запросу финансового агентства документы и информацию, связанные с исполнением условий Правил субсидирования ставки купонного вознаграждения и настоящего Договора;</w:t>
      </w:r>
    </w:p>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p>
      <w:pPr>
        <w:spacing w:after="0"/>
        <w:ind w:left="0"/>
        <w:jc w:val="both"/>
      </w:pPr>
      <w:r>
        <w:rPr>
          <w:rFonts w:ascii="Times New Roman"/>
          <w:b w:val="false"/>
          <w:i w:val="false"/>
          <w:color w:val="000000"/>
          <w:sz w:val="28"/>
        </w:rPr>
        <w:t>
      6) в случае различия видов деятельности, с которым будет оказана настоящая государственная поддержка, присвоить соответствующий ОКЭД в органах статистики в течение тридцати рабочих дней с даты заключения настоящего Договора и уведомить регионального координатора/финансовое агентство;</w:t>
      </w:r>
    </w:p>
    <w:p>
      <w:pPr>
        <w:spacing w:after="0"/>
        <w:ind w:left="0"/>
        <w:jc w:val="both"/>
      </w:pPr>
      <w:r>
        <w:rPr>
          <w:rFonts w:ascii="Times New Roman"/>
          <w:b w:val="false"/>
          <w:i w:val="false"/>
          <w:color w:val="000000"/>
          <w:sz w:val="28"/>
        </w:rPr>
        <w:t>
      7) по решению суда обеспечить возврат суммы вознаграждения, оплаченной финансовым агентством, в том числе при установлении фактов нецелевого использования средств от размещения облигаций и (или) несоответствия проекта условиям Правил субсидирования ставки купонного вознаграждения;</w:t>
      </w:r>
    </w:p>
    <w:bookmarkStart w:name="z345" w:id="337"/>
    <w:p>
      <w:pPr>
        <w:spacing w:after="0"/>
        <w:ind w:left="0"/>
        <w:jc w:val="both"/>
      </w:pPr>
      <w:r>
        <w:rPr>
          <w:rFonts w:ascii="Times New Roman"/>
          <w:b w:val="false"/>
          <w:i w:val="false"/>
          <w:color w:val="000000"/>
          <w:sz w:val="28"/>
        </w:rPr>
        <w:t>
      8) в отношении "зеленых" облигаций по истечении 2 (двух) лет с начала субсидирования проекта обеспечить проведение соответствующей независимой оценки достижения эмитентом заявленных пороговых критериев "зеленой" таксономии по проекту либо энергоаудиты, заключение по результатам которой предоставляется эмитентом финансовому агентству. Внешние проверки выполнения заявленных эмитентом пороговых критериев "зеленой" таксономии по проекту могут проводиться провайдерами оценки, выдавшими первоначальное заключение о соответствии проекта пороговым критериям "зеленой" таксономии.</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3" w:id="338"/>
    <w:p>
      <w:pPr>
        <w:spacing w:after="0"/>
        <w:ind w:left="0"/>
        <w:jc w:val="both"/>
      </w:pPr>
      <w:r>
        <w:rPr>
          <w:rFonts w:ascii="Times New Roman"/>
          <w:b w:val="false"/>
          <w:i w:val="false"/>
          <w:color w:val="000000"/>
          <w:sz w:val="28"/>
        </w:rPr>
        <w:t>
      14. Эмитент вправе:</w:t>
      </w:r>
    </w:p>
    <w:bookmarkEnd w:id="338"/>
    <w:bookmarkStart w:name="z594" w:id="339"/>
    <w:p>
      <w:pPr>
        <w:spacing w:after="0"/>
        <w:ind w:left="0"/>
        <w:jc w:val="both"/>
      </w:pPr>
      <w:r>
        <w:rPr>
          <w:rFonts w:ascii="Times New Roman"/>
          <w:b w:val="false"/>
          <w:i w:val="false"/>
          <w:color w:val="000000"/>
          <w:sz w:val="28"/>
        </w:rPr>
        <w:t>
      1) требовать от финансового агентства выплаты субсидий в части субсидируемой ставки купонного вознаграждения.</w:t>
      </w:r>
    </w:p>
    <w:bookmarkEnd w:id="339"/>
    <w:bookmarkStart w:name="z595" w:id="340"/>
    <w:p>
      <w:pPr>
        <w:spacing w:after="0"/>
        <w:ind w:left="0"/>
        <w:jc w:val="left"/>
      </w:pPr>
      <w:r>
        <w:rPr>
          <w:rFonts w:ascii="Times New Roman"/>
          <w:b/>
          <w:i w:val="false"/>
          <w:color w:val="000000"/>
        </w:rPr>
        <w:t xml:space="preserve"> 4. Срок действия Договора</w:t>
      </w:r>
    </w:p>
    <w:bookmarkEnd w:id="340"/>
    <w:bookmarkStart w:name="z596" w:id="341"/>
    <w:p>
      <w:pPr>
        <w:spacing w:after="0"/>
        <w:ind w:left="0"/>
        <w:jc w:val="both"/>
      </w:pPr>
      <w:r>
        <w:rPr>
          <w:rFonts w:ascii="Times New Roman"/>
          <w:b w:val="false"/>
          <w:i w:val="false"/>
          <w:color w:val="000000"/>
          <w:sz w:val="28"/>
        </w:rPr>
        <w:t>
      15. Настоящий Договор вступает в силу с даты его подписания Сторонами, и действует по _____________ 20___ года, а в части неисполненных обязательств – до их полного исполнения.</w:t>
      </w:r>
    </w:p>
    <w:bookmarkEnd w:id="341"/>
    <w:bookmarkStart w:name="z597" w:id="342"/>
    <w:p>
      <w:pPr>
        <w:spacing w:after="0"/>
        <w:ind w:left="0"/>
        <w:jc w:val="both"/>
      </w:pPr>
      <w:r>
        <w:rPr>
          <w:rFonts w:ascii="Times New Roman"/>
          <w:b w:val="false"/>
          <w:i w:val="false"/>
          <w:color w:val="000000"/>
          <w:sz w:val="28"/>
        </w:rPr>
        <w:t>
      16. Настоящий Договор расторгается в одностороннем порядке финансовым агентством в случаях, предусмотренных подпунктом 4) пункта 43 Правил субсидирования ставки купонного вознаграждения.</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343"/>
    <w:p>
      <w:pPr>
        <w:spacing w:after="0"/>
        <w:ind w:left="0"/>
        <w:jc w:val="left"/>
      </w:pPr>
      <w:r>
        <w:rPr>
          <w:rFonts w:ascii="Times New Roman"/>
          <w:b/>
          <w:i w:val="false"/>
          <w:color w:val="000000"/>
        </w:rPr>
        <w:t xml:space="preserve"> 5. Ответственность</w:t>
      </w:r>
    </w:p>
    <w:bookmarkEnd w:id="343"/>
    <w:bookmarkStart w:name="z599" w:id="344"/>
    <w:p>
      <w:pPr>
        <w:spacing w:after="0"/>
        <w:ind w:left="0"/>
        <w:jc w:val="both"/>
      </w:pPr>
      <w:r>
        <w:rPr>
          <w:rFonts w:ascii="Times New Roman"/>
          <w:b w:val="false"/>
          <w:i w:val="false"/>
          <w:color w:val="000000"/>
          <w:sz w:val="28"/>
        </w:rPr>
        <w:t>
      17.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гражданским законодательством Республики Казахстан.</w:t>
      </w:r>
    </w:p>
    <w:bookmarkEnd w:id="344"/>
    <w:bookmarkStart w:name="z600" w:id="345"/>
    <w:p>
      <w:pPr>
        <w:spacing w:after="0"/>
        <w:ind w:left="0"/>
        <w:jc w:val="left"/>
      </w:pPr>
      <w:r>
        <w:rPr>
          <w:rFonts w:ascii="Times New Roman"/>
          <w:b/>
          <w:i w:val="false"/>
          <w:color w:val="000000"/>
        </w:rPr>
        <w:t xml:space="preserve"> 6. Обстоятельства непреодолимой силы</w:t>
      </w:r>
    </w:p>
    <w:bookmarkEnd w:id="345"/>
    <w:bookmarkStart w:name="z601" w:id="346"/>
    <w:p>
      <w:pPr>
        <w:spacing w:after="0"/>
        <w:ind w:left="0"/>
        <w:jc w:val="both"/>
      </w:pPr>
      <w:r>
        <w:rPr>
          <w:rFonts w:ascii="Times New Roman"/>
          <w:b w:val="false"/>
          <w:i w:val="false"/>
          <w:color w:val="000000"/>
          <w:sz w:val="28"/>
        </w:rPr>
        <w:t>
      18.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и тому подобное).</w:t>
      </w:r>
    </w:p>
    <w:bookmarkEnd w:id="346"/>
    <w:bookmarkStart w:name="z602" w:id="347"/>
    <w:p>
      <w:pPr>
        <w:spacing w:after="0"/>
        <w:ind w:left="0"/>
        <w:jc w:val="both"/>
      </w:pPr>
      <w:r>
        <w:rPr>
          <w:rFonts w:ascii="Times New Roman"/>
          <w:b w:val="false"/>
          <w:i w:val="false"/>
          <w:color w:val="000000"/>
          <w:sz w:val="28"/>
        </w:rPr>
        <w:t>
      19.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bookmarkEnd w:id="347"/>
    <w:bookmarkStart w:name="z603" w:id="348"/>
    <w:p>
      <w:pPr>
        <w:spacing w:after="0"/>
        <w:ind w:left="0"/>
        <w:jc w:val="both"/>
      </w:pPr>
      <w:r>
        <w:rPr>
          <w:rFonts w:ascii="Times New Roman"/>
          <w:b w:val="false"/>
          <w:i w:val="false"/>
          <w:color w:val="000000"/>
          <w:sz w:val="28"/>
        </w:rPr>
        <w:t>
      20. При отсутствии своевременного извещения, Сторона возмещает другой Стороне вред, причиненный неизвещением или несвоевременным извещением.</w:t>
      </w:r>
    </w:p>
    <w:bookmarkEnd w:id="348"/>
    <w:bookmarkStart w:name="z604" w:id="349"/>
    <w:p>
      <w:pPr>
        <w:spacing w:after="0"/>
        <w:ind w:left="0"/>
        <w:jc w:val="both"/>
      </w:pPr>
      <w:r>
        <w:rPr>
          <w:rFonts w:ascii="Times New Roman"/>
          <w:b w:val="false"/>
          <w:i w:val="false"/>
          <w:color w:val="000000"/>
          <w:sz w:val="28"/>
        </w:rPr>
        <w:t>
      21.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bookmarkEnd w:id="349"/>
    <w:bookmarkStart w:name="z605" w:id="350"/>
    <w:p>
      <w:pPr>
        <w:spacing w:after="0"/>
        <w:ind w:left="0"/>
        <w:jc w:val="both"/>
      </w:pPr>
      <w:r>
        <w:rPr>
          <w:rFonts w:ascii="Times New Roman"/>
          <w:b w:val="false"/>
          <w:i w:val="false"/>
          <w:color w:val="000000"/>
          <w:sz w:val="28"/>
        </w:rPr>
        <w:t>
      22. Если такие обстоятельства продолжаются более 3 (трех) месяцев подряд, то любая из Сторон вправе отказаться от дальнейшего исполнения обязательств по настоящему Договору.</w:t>
      </w:r>
    </w:p>
    <w:bookmarkEnd w:id="350"/>
    <w:bookmarkStart w:name="z606" w:id="351"/>
    <w:p>
      <w:pPr>
        <w:spacing w:after="0"/>
        <w:ind w:left="0"/>
        <w:jc w:val="left"/>
      </w:pPr>
      <w:r>
        <w:rPr>
          <w:rFonts w:ascii="Times New Roman"/>
          <w:b/>
          <w:i w:val="false"/>
          <w:color w:val="000000"/>
        </w:rPr>
        <w:t xml:space="preserve"> 7. Разрешение споров</w:t>
      </w:r>
    </w:p>
    <w:bookmarkEnd w:id="351"/>
    <w:bookmarkStart w:name="z607" w:id="352"/>
    <w:p>
      <w:pPr>
        <w:spacing w:after="0"/>
        <w:ind w:left="0"/>
        <w:jc w:val="both"/>
      </w:pPr>
      <w:r>
        <w:rPr>
          <w:rFonts w:ascii="Times New Roman"/>
          <w:b w:val="false"/>
          <w:i w:val="false"/>
          <w:color w:val="000000"/>
          <w:sz w:val="28"/>
        </w:rPr>
        <w:t>
      23.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352"/>
    <w:bookmarkStart w:name="z608" w:id="353"/>
    <w:p>
      <w:pPr>
        <w:spacing w:after="0"/>
        <w:ind w:left="0"/>
        <w:jc w:val="both"/>
      </w:pPr>
      <w:r>
        <w:rPr>
          <w:rFonts w:ascii="Times New Roman"/>
          <w:b w:val="false"/>
          <w:i w:val="false"/>
          <w:color w:val="000000"/>
          <w:sz w:val="28"/>
        </w:rPr>
        <w:t>
      24.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bookmarkEnd w:id="353"/>
    <w:bookmarkStart w:name="z609" w:id="354"/>
    <w:p>
      <w:pPr>
        <w:spacing w:after="0"/>
        <w:ind w:left="0"/>
        <w:jc w:val="left"/>
      </w:pPr>
      <w:r>
        <w:rPr>
          <w:rFonts w:ascii="Times New Roman"/>
          <w:b/>
          <w:i w:val="false"/>
          <w:color w:val="000000"/>
        </w:rPr>
        <w:t xml:space="preserve"> 8. Конфиденциальность</w:t>
      </w:r>
    </w:p>
    <w:bookmarkEnd w:id="354"/>
    <w:bookmarkStart w:name="z610" w:id="355"/>
    <w:p>
      <w:pPr>
        <w:spacing w:after="0"/>
        <w:ind w:left="0"/>
        <w:jc w:val="both"/>
      </w:pPr>
      <w:r>
        <w:rPr>
          <w:rFonts w:ascii="Times New Roman"/>
          <w:b w:val="false"/>
          <w:i w:val="false"/>
          <w:color w:val="000000"/>
          <w:sz w:val="28"/>
        </w:rPr>
        <w:t>
      25.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настоящим Договором, является конфиденциальной и не подлежит разглашению третьим лицам за исключением случаев, прямо предусмотренных в настоящем Договоре.</w:t>
      </w:r>
    </w:p>
    <w:bookmarkEnd w:id="355"/>
    <w:bookmarkStart w:name="z611" w:id="356"/>
    <w:p>
      <w:pPr>
        <w:spacing w:after="0"/>
        <w:ind w:left="0"/>
        <w:jc w:val="both"/>
      </w:pPr>
      <w:r>
        <w:rPr>
          <w:rFonts w:ascii="Times New Roman"/>
          <w:b w:val="false"/>
          <w:i w:val="false"/>
          <w:color w:val="000000"/>
          <w:sz w:val="28"/>
        </w:rPr>
        <w:t>
      26.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гражданским и предпринимательским законодательством Республики Казахстан.</w:t>
      </w:r>
    </w:p>
    <w:bookmarkEnd w:id="356"/>
    <w:bookmarkStart w:name="z612" w:id="357"/>
    <w:p>
      <w:pPr>
        <w:spacing w:after="0"/>
        <w:ind w:left="0"/>
        <w:jc w:val="both"/>
      </w:pPr>
      <w:r>
        <w:rPr>
          <w:rFonts w:ascii="Times New Roman"/>
          <w:b w:val="false"/>
          <w:i w:val="false"/>
          <w:color w:val="000000"/>
          <w:sz w:val="28"/>
        </w:rPr>
        <w:t>
      27.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357"/>
    <w:bookmarkStart w:name="z613" w:id="358"/>
    <w:p>
      <w:pPr>
        <w:spacing w:after="0"/>
        <w:ind w:left="0"/>
        <w:jc w:val="both"/>
      </w:pPr>
      <w:r>
        <w:rPr>
          <w:rFonts w:ascii="Times New Roman"/>
          <w:b w:val="false"/>
          <w:i w:val="false"/>
          <w:color w:val="000000"/>
          <w:sz w:val="28"/>
        </w:rPr>
        <w:t>
      28.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законодательством Республики Казахстан.</w:t>
      </w:r>
    </w:p>
    <w:bookmarkEnd w:id="358"/>
    <w:bookmarkStart w:name="z614" w:id="359"/>
    <w:p>
      <w:pPr>
        <w:spacing w:after="0"/>
        <w:ind w:left="0"/>
        <w:jc w:val="both"/>
      </w:pPr>
      <w:r>
        <w:rPr>
          <w:rFonts w:ascii="Times New Roman"/>
          <w:b w:val="false"/>
          <w:i w:val="false"/>
          <w:color w:val="000000"/>
          <w:sz w:val="28"/>
        </w:rPr>
        <w:t>
      29. Эмитент подписанием настоящего Договора предоставляет согласие финансовому агентству на размещение сведений о эмитенте в средствах массовой информации, а также на разглашение сведений (в том числе банковской тайны), полученных о эмитенте в рамках настоящего Договора, третьим лицам без предварительного письменного согласия эмитента.</w:t>
      </w:r>
    </w:p>
    <w:bookmarkEnd w:id="359"/>
    <w:bookmarkStart w:name="z615" w:id="360"/>
    <w:p>
      <w:pPr>
        <w:spacing w:after="0"/>
        <w:ind w:left="0"/>
        <w:jc w:val="left"/>
      </w:pPr>
      <w:r>
        <w:rPr>
          <w:rFonts w:ascii="Times New Roman"/>
          <w:b/>
          <w:i w:val="false"/>
          <w:color w:val="000000"/>
        </w:rPr>
        <w:t xml:space="preserve"> 9. Заключительные положения</w:t>
      </w:r>
    </w:p>
    <w:bookmarkEnd w:id="360"/>
    <w:bookmarkStart w:name="z616" w:id="361"/>
    <w:p>
      <w:pPr>
        <w:spacing w:after="0"/>
        <w:ind w:left="0"/>
        <w:jc w:val="both"/>
      </w:pPr>
      <w:r>
        <w:rPr>
          <w:rFonts w:ascii="Times New Roman"/>
          <w:b w:val="false"/>
          <w:i w:val="false"/>
          <w:color w:val="000000"/>
          <w:sz w:val="28"/>
        </w:rPr>
        <w:t>
      30. Подписанием настоящего Договора эмитент предоставляет согласие финансовому агентству на:</w:t>
      </w:r>
    </w:p>
    <w:bookmarkEnd w:id="361"/>
    <w:bookmarkStart w:name="z617" w:id="362"/>
    <w:p>
      <w:pPr>
        <w:spacing w:after="0"/>
        <w:ind w:left="0"/>
        <w:jc w:val="both"/>
      </w:pPr>
      <w:r>
        <w:rPr>
          <w:rFonts w:ascii="Times New Roman"/>
          <w:b w:val="false"/>
          <w:i w:val="false"/>
          <w:color w:val="000000"/>
          <w:sz w:val="28"/>
        </w:rPr>
        <w:t>
      1) предоставление финансовым агентством заинтересованным третьим лицам информации и документов, полученных в рамках настоящего Договора, по которому осуществляется субсидирование, в том числе коммерческой тайны;</w:t>
      </w:r>
    </w:p>
    <w:bookmarkEnd w:id="362"/>
    <w:bookmarkStart w:name="z618" w:id="363"/>
    <w:p>
      <w:pPr>
        <w:spacing w:after="0"/>
        <w:ind w:left="0"/>
        <w:jc w:val="both"/>
      </w:pPr>
      <w:r>
        <w:rPr>
          <w:rFonts w:ascii="Times New Roman"/>
          <w:b w:val="false"/>
          <w:i w:val="false"/>
          <w:color w:val="000000"/>
          <w:sz w:val="28"/>
        </w:rPr>
        <w:t>
      2) опубликование финансовым агентством в средствах массовой информации наименования эмитента, наименования региона, в котором реализуется проект, наименования и описания проекта эмитента, а также отрасли.</w:t>
      </w:r>
    </w:p>
    <w:bookmarkEnd w:id="363"/>
    <w:bookmarkStart w:name="z619" w:id="364"/>
    <w:p>
      <w:pPr>
        <w:spacing w:after="0"/>
        <w:ind w:left="0"/>
        <w:jc w:val="both"/>
      </w:pPr>
      <w:r>
        <w:rPr>
          <w:rFonts w:ascii="Times New Roman"/>
          <w:b w:val="false"/>
          <w:i w:val="false"/>
          <w:color w:val="000000"/>
          <w:sz w:val="28"/>
        </w:rPr>
        <w:t>
      31. Эмитент заявляет и гарантирует финансовому агентству следующее:</w:t>
      </w:r>
    </w:p>
    <w:bookmarkEnd w:id="364"/>
    <w:bookmarkStart w:name="z620" w:id="365"/>
    <w:p>
      <w:pPr>
        <w:spacing w:after="0"/>
        <w:ind w:left="0"/>
        <w:jc w:val="both"/>
      </w:pPr>
      <w:r>
        <w:rPr>
          <w:rFonts w:ascii="Times New Roman"/>
          <w:b w:val="false"/>
          <w:i w:val="false"/>
          <w:color w:val="000000"/>
          <w:sz w:val="28"/>
        </w:rPr>
        <w:t>
      1) эмитент подтверждает, что заверения и гарантии, указанные в настоящем Договоре, правдивы и соответствуют действительности;</w:t>
      </w:r>
    </w:p>
    <w:bookmarkEnd w:id="365"/>
    <w:bookmarkStart w:name="z621" w:id="366"/>
    <w:p>
      <w:pPr>
        <w:spacing w:after="0"/>
        <w:ind w:left="0"/>
        <w:jc w:val="both"/>
      </w:pPr>
      <w:r>
        <w:rPr>
          <w:rFonts w:ascii="Times New Roman"/>
          <w:b w:val="false"/>
          <w:i w:val="false"/>
          <w:color w:val="000000"/>
          <w:sz w:val="28"/>
        </w:rPr>
        <w:t>
      2) финансовое агентство не обязано проверять действительность указанных заверений и гарантий;</w:t>
      </w:r>
    </w:p>
    <w:bookmarkEnd w:id="366"/>
    <w:bookmarkStart w:name="z622" w:id="367"/>
    <w:p>
      <w:pPr>
        <w:spacing w:after="0"/>
        <w:ind w:left="0"/>
        <w:jc w:val="both"/>
      </w:pPr>
      <w:r>
        <w:rPr>
          <w:rFonts w:ascii="Times New Roman"/>
          <w:b w:val="false"/>
          <w:i w:val="false"/>
          <w:color w:val="000000"/>
          <w:sz w:val="28"/>
        </w:rPr>
        <w:t>
      3) эмитенту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367"/>
    <w:bookmarkStart w:name="z623" w:id="368"/>
    <w:p>
      <w:pPr>
        <w:spacing w:after="0"/>
        <w:ind w:left="0"/>
        <w:jc w:val="both"/>
      </w:pPr>
      <w:r>
        <w:rPr>
          <w:rFonts w:ascii="Times New Roman"/>
          <w:b w:val="false"/>
          <w:i w:val="false"/>
          <w:color w:val="000000"/>
          <w:sz w:val="28"/>
        </w:rPr>
        <w:t>
      32.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368"/>
    <w:bookmarkStart w:name="z624" w:id="369"/>
    <w:p>
      <w:pPr>
        <w:spacing w:after="0"/>
        <w:ind w:left="0"/>
        <w:jc w:val="both"/>
      </w:pPr>
      <w:r>
        <w:rPr>
          <w:rFonts w:ascii="Times New Roman"/>
          <w:b w:val="false"/>
          <w:i w:val="false"/>
          <w:color w:val="000000"/>
          <w:sz w:val="28"/>
        </w:rPr>
        <w:t>
      33. Настоящий Договор составлен в ( ) идентичных экземплярах на государственном и русском языках по ( ) экземпляру на государственном и русском языках для каждой из Сторон, каждый из которых имеет равную юридическую силу. В случае возникновения разночтений между текстами настоящего Договора на государственном и русском языках, Стороны руководствуются текстом на русском языке.</w:t>
      </w:r>
    </w:p>
    <w:bookmarkEnd w:id="369"/>
    <w:bookmarkStart w:name="z625" w:id="370"/>
    <w:p>
      <w:pPr>
        <w:spacing w:after="0"/>
        <w:ind w:left="0"/>
        <w:jc w:val="both"/>
      </w:pPr>
      <w:r>
        <w:rPr>
          <w:rFonts w:ascii="Times New Roman"/>
          <w:b w:val="false"/>
          <w:i w:val="false"/>
          <w:color w:val="000000"/>
          <w:sz w:val="28"/>
        </w:rPr>
        <w:t>
      34. Во всем ином, не предусмотренном настоящим Договором, Стороны руководствуются действующим законодательством Республики Казахстан.</w:t>
      </w:r>
    </w:p>
    <w:bookmarkEnd w:id="370"/>
    <w:bookmarkStart w:name="z626" w:id="371"/>
    <w:p>
      <w:pPr>
        <w:spacing w:after="0"/>
        <w:ind w:left="0"/>
        <w:jc w:val="left"/>
      </w:pPr>
      <w:r>
        <w:rPr>
          <w:rFonts w:ascii="Times New Roman"/>
          <w:b/>
          <w:i w:val="false"/>
          <w:color w:val="000000"/>
        </w:rPr>
        <w:t xml:space="preserve"> 10. Юридические адреса, банковские реквизиты и подписи Сторон</w:t>
      </w:r>
    </w:p>
    <w:bookmarkEnd w:id="3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27" w:id="372"/>
          <w:p>
            <w:pPr>
              <w:spacing w:after="20"/>
              <w:ind w:left="20"/>
              <w:jc w:val="both"/>
            </w:pPr>
            <w:r>
              <w:rPr>
                <w:rFonts w:ascii="Times New Roman"/>
                <w:b w:val="false"/>
                <w:i w:val="false"/>
                <w:color w:val="000000"/>
                <w:sz w:val="20"/>
              </w:rPr>
              <w:t>
Финансовое агентство</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"Фонд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
(при наличии)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34" w:id="373"/>
          <w:p>
            <w:pPr>
              <w:spacing w:after="20"/>
              <w:ind w:left="20"/>
              <w:jc w:val="both"/>
            </w:pPr>
            <w:r>
              <w:rPr>
                <w:rFonts w:ascii="Times New Roman"/>
                <w:b w:val="false"/>
                <w:i w:val="false"/>
                <w:color w:val="000000"/>
                <w:sz w:val="20"/>
              </w:rPr>
              <w:t>
Эмитент</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
(при наличии)</w:t>
            </w:r>
          </w:p>
        </w:tc>
      </w:tr>
      <w:tr>
        <w:trPr>
          <w:trHeight w:val="30" w:hRule="atLeast"/>
        </w:trPr>
        <w:tc>
          <w:tcPr>
            <w:tcW w:w="4100" w:type="dxa"/>
            <w:tcBorders/>
            <w:tcMar>
              <w:top w:w="15" w:type="dxa"/>
              <w:left w:w="15" w:type="dxa"/>
              <w:bottom w:w="15" w:type="dxa"/>
              <w:right w:w="15" w:type="dxa"/>
            </w:tcMar>
            <w:vAlign w:val="center"/>
          </w:tcPr>
          <w:bookmarkStart w:name="z637" w:id="374"/>
          <w:p>
            <w:pPr>
              <w:spacing w:after="20"/>
              <w:ind w:left="20"/>
              <w:jc w:val="both"/>
            </w:pPr>
            <w:r>
              <w:rPr>
                <w:rFonts w:ascii="Times New Roman"/>
                <w:b w:val="false"/>
                <w:i w:val="false"/>
                <w:color w:val="000000"/>
                <w:sz w:val="20"/>
              </w:rPr>
              <w:t>
 </w:t>
            </w:r>
          </w:p>
          <w:bookmarkEnd w:id="374"/>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КБЕ_________________</w:t>
            </w:r>
          </w:p>
          <w:p>
            <w:pPr>
              <w:spacing w:after="20"/>
              <w:ind w:left="20"/>
              <w:jc w:val="both"/>
            </w:pPr>
            <w:r>
              <w:rPr>
                <w:rFonts w:ascii="Times New Roman"/>
                <w:b w:val="false"/>
                <w:i w:val="false"/>
                <w:color w:val="000000"/>
                <w:sz w:val="20"/>
              </w:rPr>
              <w:t>
АО "____________"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45" w:id="375"/>
          <w:p>
            <w:pPr>
              <w:spacing w:after="20"/>
              <w:ind w:left="20"/>
              <w:jc w:val="both"/>
            </w:pPr>
            <w:r>
              <w:rPr>
                <w:rFonts w:ascii="Times New Roman"/>
                <w:b w:val="false"/>
                <w:i w:val="false"/>
                <w:color w:val="000000"/>
                <w:sz w:val="20"/>
              </w:rPr>
              <w:t>
 </w:t>
            </w:r>
          </w:p>
          <w:bookmarkEnd w:id="375"/>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телефон______________</w:t>
            </w:r>
          </w:p>
          <w:p>
            <w:pPr>
              <w:spacing w:after="20"/>
              <w:ind w:left="20"/>
              <w:jc w:val="both"/>
            </w:pPr>
            <w:r>
              <w:rPr>
                <w:rFonts w:ascii="Times New Roman"/>
                <w:b w:val="false"/>
                <w:i w:val="false"/>
                <w:color w:val="000000"/>
                <w:sz w:val="20"/>
              </w:rPr>
              <w:t>
БИН 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субсидирования</w:t>
            </w:r>
            <w:r>
              <w:br/>
            </w:r>
            <w:r>
              <w:rPr>
                <w:rFonts w:ascii="Times New Roman"/>
                <w:b w:val="false"/>
                <w:i w:val="false"/>
                <w:color w:val="000000"/>
                <w:sz w:val="20"/>
              </w:rPr>
              <w:t>ставки купонного вознаграждения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1" w:id="376"/>
    <w:p>
      <w:pPr>
        <w:spacing w:after="0"/>
        <w:ind w:left="0"/>
        <w:jc w:val="left"/>
      </w:pPr>
      <w:r>
        <w:rPr>
          <w:rFonts w:ascii="Times New Roman"/>
          <w:b/>
          <w:i w:val="false"/>
          <w:color w:val="000000"/>
        </w:rPr>
        <w:t xml:space="preserve"> График погашений к Договору субсидирования</w:t>
      </w:r>
    </w:p>
    <w:bookmarkEnd w:id="376"/>
    <w:bookmarkStart w:name="z652" w:id="377"/>
    <w:p>
      <w:pPr>
        <w:spacing w:after="0"/>
        <w:ind w:left="0"/>
        <w:jc w:val="left"/>
      </w:pPr>
      <w:r>
        <w:rPr>
          <w:rFonts w:ascii="Times New Roman"/>
          <w:b/>
          <w:i w:val="false"/>
          <w:color w:val="000000"/>
        </w:rPr>
        <w:t xml:space="preserve"> Идентификационный код: (уникальный 20-ти значный код в формате IBAN)</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Эмитентом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r>
    </w:tbl>
    <w:bookmarkStart w:name="z653" w:id="378"/>
    <w:p>
      <w:pPr>
        <w:spacing w:after="0"/>
        <w:ind w:left="0"/>
        <w:jc w:val="left"/>
      </w:pPr>
      <w:r>
        <w:rPr>
          <w:rFonts w:ascii="Times New Roman"/>
          <w:b/>
          <w:i w:val="false"/>
          <w:color w:val="000000"/>
        </w:rPr>
        <w:t xml:space="preserve"> Сумма вознаграждения, возмещаемая финансовым агентством:</w:t>
      </w:r>
      <w:r>
        <w:br/>
      </w:r>
      <w:r>
        <w:rPr>
          <w:rFonts w:ascii="Times New Roman"/>
          <w:b/>
          <w:i w:val="false"/>
          <w:color w:val="000000"/>
        </w:rPr>
        <w:t>______________________________________________________</w:t>
      </w:r>
      <w:r>
        <w:br/>
      </w:r>
      <w:r>
        <w:rPr>
          <w:rFonts w:ascii="Times New Roman"/>
          <w:b/>
          <w:i w:val="false"/>
          <w:color w:val="000000"/>
        </w:rPr>
        <w:t>______________________________________________________</w:t>
      </w:r>
    </w:p>
    <w:bookmarkEnd w:id="3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54" w:id="379"/>
          <w:p>
            <w:pPr>
              <w:spacing w:after="20"/>
              <w:ind w:left="20"/>
              <w:jc w:val="both"/>
            </w:pPr>
            <w:r>
              <w:rPr>
                <w:rFonts w:ascii="Times New Roman"/>
                <w:b w:val="false"/>
                <w:i w:val="false"/>
                <w:color w:val="000000"/>
                <w:sz w:val="20"/>
              </w:rPr>
              <w:t>
Финансовое агентство</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"Фонд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
(при наличии)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61" w:id="380"/>
          <w:p>
            <w:pPr>
              <w:spacing w:after="20"/>
              <w:ind w:left="20"/>
              <w:jc w:val="both"/>
            </w:pPr>
            <w:r>
              <w:rPr>
                <w:rFonts w:ascii="Times New Roman"/>
                <w:b w:val="false"/>
                <w:i w:val="false"/>
                <w:color w:val="000000"/>
                <w:sz w:val="20"/>
              </w:rPr>
              <w:t>
Эмитент</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
(при наличии)</w:t>
            </w:r>
          </w:p>
        </w:tc>
      </w:tr>
      <w:tr>
        <w:trPr>
          <w:trHeight w:val="30" w:hRule="atLeast"/>
        </w:trPr>
        <w:tc>
          <w:tcPr>
            <w:tcW w:w="4100" w:type="dxa"/>
            <w:tcBorders/>
            <w:tcMar>
              <w:top w:w="15" w:type="dxa"/>
              <w:left w:w="15" w:type="dxa"/>
              <w:bottom w:w="15" w:type="dxa"/>
              <w:right w:w="15" w:type="dxa"/>
            </w:tcMar>
            <w:vAlign w:val="center"/>
          </w:tcPr>
          <w:bookmarkStart w:name="z664" w:id="381"/>
          <w:p>
            <w:pPr>
              <w:spacing w:after="20"/>
              <w:ind w:left="20"/>
              <w:jc w:val="both"/>
            </w:pPr>
            <w:r>
              <w:rPr>
                <w:rFonts w:ascii="Times New Roman"/>
                <w:b w:val="false"/>
                <w:i w:val="false"/>
                <w:color w:val="000000"/>
                <w:sz w:val="20"/>
              </w:rPr>
              <w:t>
Республика Казахстан</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КБЕ______________</w:t>
            </w:r>
          </w:p>
          <w:p>
            <w:pPr>
              <w:spacing w:after="20"/>
              <w:ind w:left="20"/>
              <w:jc w:val="both"/>
            </w:pPr>
            <w:r>
              <w:rPr>
                <w:rFonts w:ascii="Times New Roman"/>
                <w:b w:val="false"/>
                <w:i w:val="false"/>
                <w:color w:val="000000"/>
                <w:sz w:val="20"/>
              </w:rPr>
              <w:t>
АО "___________"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72" w:id="382"/>
          <w:p>
            <w:pPr>
              <w:spacing w:after="20"/>
              <w:ind w:left="20"/>
              <w:jc w:val="both"/>
            </w:pPr>
            <w:r>
              <w:rPr>
                <w:rFonts w:ascii="Times New Roman"/>
                <w:b w:val="false"/>
                <w:i w:val="false"/>
                <w:color w:val="000000"/>
                <w:sz w:val="20"/>
              </w:rPr>
              <w:t>
Республика Казахстан</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телефон____________</w:t>
            </w:r>
          </w:p>
          <w:p>
            <w:pPr>
              <w:spacing w:after="20"/>
              <w:ind w:left="20"/>
              <w:jc w:val="both"/>
            </w:pPr>
            <w:r>
              <w:rPr>
                <w:rFonts w:ascii="Times New Roman"/>
                <w:b w:val="false"/>
                <w:i w:val="false"/>
                <w:color w:val="000000"/>
                <w:sz w:val="20"/>
              </w:rPr>
              <w:t>
БИН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5</w:t>
            </w:r>
          </w:p>
        </w:tc>
      </w:tr>
    </w:tbl>
    <w:p>
      <w:pPr>
        <w:spacing w:after="0"/>
        <w:ind w:left="0"/>
        <w:jc w:val="both"/>
      </w:pPr>
      <w:r>
        <w:rPr>
          <w:rFonts w:ascii="Times New Roman"/>
          <w:b w:val="false"/>
          <w:i w:val="false"/>
          <w:color w:val="ff0000"/>
          <w:sz w:val="28"/>
        </w:rPr>
        <w:t xml:space="preserve">
      Сноска. Приложение 5 с изменением, внесенными приказом Министра национальной экономики РК от 20.06.2022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8" w:id="383"/>
    <w:p>
      <w:pPr>
        <w:spacing w:after="0"/>
        <w:ind w:left="0"/>
        <w:jc w:val="left"/>
      </w:pPr>
      <w:r>
        <w:rPr>
          <w:rFonts w:ascii="Times New Roman"/>
          <w:b/>
          <w:i w:val="false"/>
          <w:color w:val="000000"/>
        </w:rPr>
        <w:t xml:space="preserve"> Типовой договор гарантирования по кредитам/финансовому лизингу в рамках национального проекта по развитию предпринимательства на 2021 – 2025 годы</w:t>
      </w:r>
    </w:p>
    <w:bookmarkEnd w:id="383"/>
    <w:p>
      <w:pPr>
        <w:spacing w:after="0"/>
        <w:ind w:left="0"/>
        <w:jc w:val="both"/>
      </w:pPr>
      <w:bookmarkStart w:name="z689" w:id="384"/>
      <w:r>
        <w:rPr>
          <w:rFonts w:ascii="Times New Roman"/>
          <w:b w:val="false"/>
          <w:i w:val="false"/>
          <w:color w:val="000000"/>
          <w:sz w:val="28"/>
        </w:rPr>
        <w:t>
      Акционерное общество "Фонд развития предпринимательства "Даму"</w:t>
      </w:r>
    </w:p>
    <w:bookmarkEnd w:id="384"/>
    <w:p>
      <w:pPr>
        <w:spacing w:after="0"/>
        <w:ind w:left="0"/>
        <w:jc w:val="both"/>
      </w:pPr>
      <w:r>
        <w:rPr>
          <w:rFonts w:ascii="Times New Roman"/>
          <w:b w:val="false"/>
          <w:i w:val="false"/>
          <w:color w:val="000000"/>
          <w:sz w:val="28"/>
        </w:rPr>
        <w:t>в лице 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___________________________________________________,</w:t>
      </w:r>
    </w:p>
    <w:p>
      <w:pPr>
        <w:spacing w:after="0"/>
        <w:ind w:left="0"/>
        <w:jc w:val="both"/>
      </w:pPr>
      <w:r>
        <w:rPr>
          <w:rFonts w:ascii="Times New Roman"/>
          <w:b w:val="false"/>
          <w:i w:val="false"/>
          <w:color w:val="000000"/>
          <w:sz w:val="28"/>
        </w:rPr>
        <w:t>именуемое в дальнейшем "Гарант", с одной стороны, Акционерное общество/</w:t>
      </w:r>
    </w:p>
    <w:p>
      <w:pPr>
        <w:spacing w:after="0"/>
        <w:ind w:left="0"/>
        <w:jc w:val="both"/>
      </w:pPr>
      <w:r>
        <w:rPr>
          <w:rFonts w:ascii="Times New Roman"/>
          <w:b w:val="false"/>
          <w:i w:val="false"/>
          <w:color w:val="000000"/>
          <w:sz w:val="28"/>
        </w:rPr>
        <w:t>товарищество ограниченной ответственности "_____________________________________"</w:t>
      </w:r>
    </w:p>
    <w:p>
      <w:pPr>
        <w:spacing w:after="0"/>
        <w:ind w:left="0"/>
        <w:jc w:val="both"/>
      </w:pPr>
      <w:r>
        <w:rPr>
          <w:rFonts w:ascii="Times New Roman"/>
          <w:b w:val="false"/>
          <w:i w:val="false"/>
          <w:color w:val="000000"/>
          <w:sz w:val="28"/>
        </w:rPr>
        <w:t>банк/лизинговая компания в лице 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____________________________________________________,</w:t>
      </w:r>
    </w:p>
    <w:p>
      <w:pPr>
        <w:spacing w:after="0"/>
        <w:ind w:left="0"/>
        <w:jc w:val="both"/>
      </w:pPr>
      <w:r>
        <w:rPr>
          <w:rFonts w:ascii="Times New Roman"/>
          <w:b w:val="false"/>
          <w:i w:val="false"/>
          <w:color w:val="000000"/>
          <w:sz w:val="28"/>
        </w:rPr>
        <w:t>именуемое в дальнейшем "Банк", с другой стороны,</w:t>
      </w:r>
    </w:p>
    <w:p>
      <w:pPr>
        <w:spacing w:after="0"/>
        <w:ind w:left="0"/>
        <w:jc w:val="both"/>
      </w:pPr>
      <w:r>
        <w:rPr>
          <w:rFonts w:ascii="Times New Roman"/>
          <w:b w:val="false"/>
          <w:i w:val="false"/>
          <w:color w:val="000000"/>
          <w:sz w:val="28"/>
        </w:rPr>
        <w:t>и __________________________________________________________________________</w:t>
      </w:r>
    </w:p>
    <w:p>
      <w:pPr>
        <w:spacing w:after="0"/>
        <w:ind w:left="0"/>
        <w:jc w:val="both"/>
      </w:pPr>
      <w:r>
        <w:rPr>
          <w:rFonts w:ascii="Times New Roman"/>
          <w:b w:val="false"/>
          <w:i w:val="false"/>
          <w:color w:val="000000"/>
          <w:sz w:val="28"/>
        </w:rPr>
        <w:t>(полное наименование предпринимателя/лизингополучателя),</w:t>
      </w:r>
    </w:p>
    <w:p>
      <w:pPr>
        <w:spacing w:after="0"/>
        <w:ind w:left="0"/>
        <w:jc w:val="both"/>
      </w:pPr>
      <w:r>
        <w:rPr>
          <w:rFonts w:ascii="Times New Roman"/>
          <w:b w:val="false"/>
          <w:i w:val="false"/>
          <w:color w:val="000000"/>
          <w:sz w:val="28"/>
        </w:rPr>
        <w:t>в лице 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____________________________________________________,</w:t>
      </w:r>
    </w:p>
    <w:p>
      <w:pPr>
        <w:spacing w:after="0"/>
        <w:ind w:left="0"/>
        <w:jc w:val="both"/>
      </w:pPr>
      <w:r>
        <w:rPr>
          <w:rFonts w:ascii="Times New Roman"/>
          <w:b w:val="false"/>
          <w:i w:val="false"/>
          <w:color w:val="000000"/>
          <w:sz w:val="28"/>
        </w:rPr>
        <w:t>именуемое (-ый) в дальнейшем "Заемщик", с третьей стороны, далее совместно</w:t>
      </w:r>
    </w:p>
    <w:p>
      <w:pPr>
        <w:spacing w:after="0"/>
        <w:ind w:left="0"/>
        <w:jc w:val="both"/>
      </w:pPr>
      <w:r>
        <w:rPr>
          <w:rFonts w:ascii="Times New Roman"/>
          <w:b w:val="false"/>
          <w:i w:val="false"/>
          <w:color w:val="000000"/>
          <w:sz w:val="28"/>
        </w:rPr>
        <w:t>именуемые "Стороны", а по отдельности как указано выше или "Сторона",</w:t>
      </w:r>
    </w:p>
    <w:p>
      <w:pPr>
        <w:spacing w:after="0"/>
        <w:ind w:left="0"/>
        <w:jc w:val="both"/>
      </w:pPr>
      <w:r>
        <w:rPr>
          <w:rFonts w:ascii="Times New Roman"/>
          <w:b w:val="false"/>
          <w:i w:val="false"/>
          <w:color w:val="000000"/>
          <w:sz w:val="28"/>
        </w:rPr>
        <w:t>заключили настоящий типовой Договор гарантирования по кредитам/финансовому лизингу</w:t>
      </w:r>
    </w:p>
    <w:p>
      <w:pPr>
        <w:spacing w:after="0"/>
        <w:ind w:left="0"/>
        <w:jc w:val="both"/>
      </w:pPr>
      <w:r>
        <w:rPr>
          <w:rFonts w:ascii="Times New Roman"/>
          <w:b w:val="false"/>
          <w:i w:val="false"/>
          <w:color w:val="000000"/>
          <w:sz w:val="28"/>
        </w:rPr>
        <w:t>в рамках национального проекта по развитию предпринимательства на 2021 – 2025 годы</w:t>
      </w:r>
    </w:p>
    <w:p>
      <w:pPr>
        <w:spacing w:after="0"/>
        <w:ind w:left="0"/>
        <w:jc w:val="both"/>
      </w:pPr>
      <w:r>
        <w:rPr>
          <w:rFonts w:ascii="Times New Roman"/>
          <w:b w:val="false"/>
          <w:i w:val="false"/>
          <w:color w:val="000000"/>
          <w:sz w:val="28"/>
        </w:rPr>
        <w:t>(далее – Договор) в соответствии с:</w:t>
      </w:r>
    </w:p>
    <w:p>
      <w:pPr>
        <w:spacing w:after="0"/>
        <w:ind w:left="0"/>
        <w:jc w:val="both"/>
      </w:pPr>
      <w:r>
        <w:rPr>
          <w:rFonts w:ascii="Times New Roman"/>
          <w:b w:val="false"/>
          <w:i w:val="false"/>
          <w:color w:val="000000"/>
          <w:sz w:val="28"/>
        </w:rPr>
        <w:t>Национальным проектом по развитию предпринимательства на 2021 – 2025 годы, утвержденной</w:t>
      </w:r>
    </w:p>
    <w:p>
      <w:pPr>
        <w:spacing w:after="0"/>
        <w:ind w:left="0"/>
        <w:jc w:val="both"/>
      </w:pP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 (далее – Национальный проект);</w:t>
      </w:r>
    </w:p>
    <w:p>
      <w:pPr>
        <w:spacing w:after="0"/>
        <w:ind w:left="0"/>
        <w:jc w:val="both"/>
      </w:pPr>
      <w:r>
        <w:rPr>
          <w:rFonts w:ascii="Times New Roman"/>
          <w:b w:val="false"/>
          <w:i w:val="false"/>
          <w:color w:val="000000"/>
          <w:sz w:val="28"/>
        </w:rPr>
        <w:t>Правилами гарантирования по кредитам/финансовому лизингу в рамках национального проекта</w:t>
      </w:r>
    </w:p>
    <w:p>
      <w:pPr>
        <w:spacing w:after="0"/>
        <w:ind w:left="0"/>
        <w:jc w:val="both"/>
      </w:pPr>
      <w:r>
        <w:rPr>
          <w:rFonts w:ascii="Times New Roman"/>
          <w:b w:val="false"/>
          <w:i w:val="false"/>
          <w:color w:val="000000"/>
          <w:sz w:val="28"/>
        </w:rPr>
        <w:t>по развитию предпринимательства на 2021 – 2025 годы, утвержденными постановлением Правительства</w:t>
      </w:r>
    </w:p>
    <w:p>
      <w:pPr>
        <w:spacing w:after="0"/>
        <w:ind w:left="0"/>
        <w:jc w:val="both"/>
      </w:pPr>
      <w:r>
        <w:rPr>
          <w:rFonts w:ascii="Times New Roman"/>
          <w:b w:val="false"/>
          <w:i w:val="false"/>
          <w:color w:val="000000"/>
          <w:sz w:val="28"/>
        </w:rPr>
        <w:t>Республики Казахстан от 31 декабря 2019 года №1060 (далее – Правила гарантирования);</w:t>
      </w:r>
    </w:p>
    <w:p>
      <w:pPr>
        <w:spacing w:after="0"/>
        <w:ind w:left="0"/>
        <w:jc w:val="both"/>
      </w:pPr>
      <w:r>
        <w:rPr>
          <w:rFonts w:ascii="Times New Roman"/>
          <w:b w:val="false"/>
          <w:i w:val="false"/>
          <w:color w:val="000000"/>
          <w:sz w:val="28"/>
        </w:rPr>
        <w:t xml:space="preserve">Механизмом кредитования и финансового лизинга приоритетных проектов, утвержденным </w:t>
      </w:r>
      <w:r>
        <w:rPr>
          <w:rFonts w:ascii="Times New Roman"/>
          <w:b w:val="false"/>
          <w:i w:val="false"/>
          <w:color w:val="000000"/>
          <w:sz w:val="28"/>
        </w:rPr>
        <w:t>постановлением</w:t>
      </w:r>
    </w:p>
    <w:p>
      <w:pPr>
        <w:spacing w:after="0"/>
        <w:ind w:left="0"/>
        <w:jc w:val="both"/>
      </w:pPr>
      <w:r>
        <w:rPr>
          <w:rFonts w:ascii="Times New Roman"/>
          <w:b w:val="false"/>
          <w:i w:val="false"/>
          <w:color w:val="000000"/>
          <w:sz w:val="28"/>
        </w:rPr>
        <w:t>Правительства Республики Казахстан от 11 декабря 2018 года № 820 (далее – Механизм).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385"/>
    <w:p>
      <w:pPr>
        <w:spacing w:after="0"/>
        <w:ind w:left="0"/>
        <w:jc w:val="left"/>
      </w:pPr>
      <w:r>
        <w:rPr>
          <w:rFonts w:ascii="Times New Roman"/>
          <w:b/>
          <w:i w:val="false"/>
          <w:color w:val="000000"/>
        </w:rPr>
        <w:t xml:space="preserve"> 1. Термины и определения</w:t>
      </w:r>
    </w:p>
    <w:bookmarkEnd w:id="385"/>
    <w:bookmarkStart w:name="z691" w:id="386"/>
    <w:p>
      <w:pPr>
        <w:spacing w:after="0"/>
        <w:ind w:left="0"/>
        <w:jc w:val="both"/>
      </w:pPr>
      <w:r>
        <w:rPr>
          <w:rFonts w:ascii="Times New Roman"/>
          <w:b w:val="false"/>
          <w:i w:val="false"/>
          <w:color w:val="000000"/>
          <w:sz w:val="28"/>
        </w:rPr>
        <w:t>
      1. Термины и определения, используемые в настоящем Договоре, определены Правилами гарантирования и Механизмом.</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2" w:id="387"/>
    <w:p>
      <w:pPr>
        <w:spacing w:after="0"/>
        <w:ind w:left="0"/>
        <w:jc w:val="left"/>
      </w:pPr>
      <w:r>
        <w:rPr>
          <w:rFonts w:ascii="Times New Roman"/>
          <w:b/>
          <w:i w:val="false"/>
          <w:color w:val="000000"/>
        </w:rPr>
        <w:t xml:space="preserve"> 2. Предмет Договора</w:t>
      </w:r>
    </w:p>
    <w:bookmarkEnd w:id="387"/>
    <w:bookmarkStart w:name="z693" w:id="388"/>
    <w:p>
      <w:pPr>
        <w:spacing w:after="0"/>
        <w:ind w:left="0"/>
        <w:jc w:val="both"/>
      </w:pPr>
      <w:r>
        <w:rPr>
          <w:rFonts w:ascii="Times New Roman"/>
          <w:b w:val="false"/>
          <w:i w:val="false"/>
          <w:color w:val="000000"/>
          <w:sz w:val="28"/>
        </w:rPr>
        <w:t>
      2. На условиях настоящего Договора Гарант обязуется отвечать перед банком за исполнение Заемщиком обязательств по уплате части основного долга без учета суммы начисленного вознаграждения, комиссий, неустойки, пени, штрафных санкций, судебных издержек по взысканию долга, других убытков банка, вызванных неисполнением и (или) ненадлежащим исполнением Заемщиком обязательств по кредитному договору, заключенному между банком и Заемщиком, а также капитализированных к основному долгу сумм вознаграждения и иных платежей:</w:t>
      </w:r>
    </w:p>
    <w:bookmarkEnd w:id="388"/>
    <w:bookmarkStart w:name="z694" w:id="389"/>
    <w:p>
      <w:pPr>
        <w:spacing w:after="0"/>
        <w:ind w:left="0"/>
        <w:jc w:val="both"/>
      </w:pPr>
      <w:r>
        <w:rPr>
          <w:rFonts w:ascii="Times New Roman"/>
          <w:b w:val="false"/>
          <w:i w:val="false"/>
          <w:color w:val="000000"/>
          <w:sz w:val="28"/>
        </w:rPr>
        <w:t>
      1) наименование и номер кредитного договора: _____________;</w:t>
      </w:r>
    </w:p>
    <w:bookmarkEnd w:id="389"/>
    <w:bookmarkStart w:name="z695" w:id="390"/>
    <w:p>
      <w:pPr>
        <w:spacing w:after="0"/>
        <w:ind w:left="0"/>
        <w:jc w:val="both"/>
      </w:pPr>
      <w:r>
        <w:rPr>
          <w:rFonts w:ascii="Times New Roman"/>
          <w:b w:val="false"/>
          <w:i w:val="false"/>
          <w:color w:val="000000"/>
          <w:sz w:val="28"/>
        </w:rPr>
        <w:t>
      2) дата заключения кредитного договора: ______________________;</w:t>
      </w:r>
    </w:p>
    <w:bookmarkEnd w:id="390"/>
    <w:bookmarkStart w:name="z696" w:id="391"/>
    <w:p>
      <w:pPr>
        <w:spacing w:after="0"/>
        <w:ind w:left="0"/>
        <w:jc w:val="both"/>
      </w:pPr>
      <w:r>
        <w:rPr>
          <w:rFonts w:ascii="Times New Roman"/>
          <w:b w:val="false"/>
          <w:i w:val="false"/>
          <w:color w:val="000000"/>
          <w:sz w:val="28"/>
        </w:rPr>
        <w:t>
      3) сумма кредита: __________________________________________;</w:t>
      </w:r>
    </w:p>
    <w:bookmarkEnd w:id="391"/>
    <w:bookmarkStart w:name="z697" w:id="392"/>
    <w:p>
      <w:pPr>
        <w:spacing w:after="0"/>
        <w:ind w:left="0"/>
        <w:jc w:val="both"/>
      </w:pPr>
      <w:r>
        <w:rPr>
          <w:rFonts w:ascii="Times New Roman"/>
          <w:b w:val="false"/>
          <w:i w:val="false"/>
          <w:color w:val="000000"/>
          <w:sz w:val="28"/>
        </w:rPr>
        <w:t>
      4) ставка вознаграждения по кредиту: _______________________;</w:t>
      </w:r>
    </w:p>
    <w:bookmarkEnd w:id="392"/>
    <w:bookmarkStart w:name="z698" w:id="393"/>
    <w:p>
      <w:pPr>
        <w:spacing w:after="0"/>
        <w:ind w:left="0"/>
        <w:jc w:val="both"/>
      </w:pPr>
      <w:r>
        <w:rPr>
          <w:rFonts w:ascii="Times New Roman"/>
          <w:b w:val="false"/>
          <w:i w:val="false"/>
          <w:color w:val="000000"/>
          <w:sz w:val="28"/>
        </w:rPr>
        <w:t>
      5) срок кредита: ______________________________________;</w:t>
      </w:r>
    </w:p>
    <w:bookmarkEnd w:id="393"/>
    <w:bookmarkStart w:name="z699" w:id="394"/>
    <w:p>
      <w:pPr>
        <w:spacing w:after="0"/>
        <w:ind w:left="0"/>
        <w:jc w:val="both"/>
      </w:pPr>
      <w:r>
        <w:rPr>
          <w:rFonts w:ascii="Times New Roman"/>
          <w:b w:val="false"/>
          <w:i w:val="false"/>
          <w:color w:val="000000"/>
          <w:sz w:val="28"/>
        </w:rPr>
        <w:t>
      Целевое назначение кредита: ________________________________________________________________.</w:t>
      </w:r>
    </w:p>
    <w:bookmarkEnd w:id="394"/>
    <w:bookmarkStart w:name="z700" w:id="395"/>
    <w:p>
      <w:pPr>
        <w:spacing w:after="0"/>
        <w:ind w:left="0"/>
        <w:jc w:val="both"/>
      </w:pPr>
      <w:r>
        <w:rPr>
          <w:rFonts w:ascii="Times New Roman"/>
          <w:b w:val="false"/>
          <w:i w:val="false"/>
          <w:color w:val="000000"/>
          <w:sz w:val="28"/>
        </w:rPr>
        <w:t>
      Сведения в настоящем пункте указываются в соответствии с условиями кредитного договора.</w:t>
      </w:r>
    </w:p>
    <w:bookmarkEnd w:id="395"/>
    <w:bookmarkStart w:name="z701" w:id="396"/>
    <w:p>
      <w:pPr>
        <w:spacing w:after="0"/>
        <w:ind w:left="0"/>
        <w:jc w:val="both"/>
      </w:pPr>
      <w:r>
        <w:rPr>
          <w:rFonts w:ascii="Times New Roman"/>
          <w:b w:val="false"/>
          <w:i w:val="false"/>
          <w:color w:val="000000"/>
          <w:sz w:val="28"/>
        </w:rPr>
        <w:t>
      3. Ответственность Гаранта перед банком по настоящему Договору ограничена суммой гарантии в размере _________________ (___________________________) тенге ______ тиын, что составляет _____ % от суммы основного долга.</w:t>
      </w:r>
    </w:p>
    <w:bookmarkEnd w:id="396"/>
    <w:bookmarkStart w:name="z702" w:id="397"/>
    <w:p>
      <w:pPr>
        <w:spacing w:after="0"/>
        <w:ind w:left="0"/>
        <w:jc w:val="both"/>
      </w:pPr>
      <w:r>
        <w:rPr>
          <w:rFonts w:ascii="Times New Roman"/>
          <w:b w:val="false"/>
          <w:i w:val="false"/>
          <w:color w:val="000000"/>
          <w:sz w:val="28"/>
        </w:rPr>
        <w:t>
      4. Размер обязательств Гаранта по Гарантии уменьшается на сумму исполненного Гарантом требования.</w:t>
      </w:r>
    </w:p>
    <w:bookmarkEnd w:id="397"/>
    <w:bookmarkStart w:name="z703" w:id="398"/>
    <w:p>
      <w:pPr>
        <w:spacing w:after="0"/>
        <w:ind w:left="0"/>
        <w:jc w:val="both"/>
      </w:pPr>
      <w:r>
        <w:rPr>
          <w:rFonts w:ascii="Times New Roman"/>
          <w:b w:val="false"/>
          <w:i w:val="false"/>
          <w:color w:val="000000"/>
          <w:sz w:val="28"/>
        </w:rPr>
        <w:t>
      5. При погашении/частичном погашении основного долга по невозобновляемому/возобновляемому лимиту кредитной линии сумма гарантии уменьшается на сумму, равную сумме погашения основного долга, умноженную на размер участия как соотношение суммы гарантии к сумме основного долга в процентном выражении. По возобновляемому лимиту кредитной линии сумма гарантии уменьшается пропорционально сумме погашения основного долга, произведенного после истечения периода доступности, указанного в кредитном договоре.</w:t>
      </w:r>
    </w:p>
    <w:bookmarkEnd w:id="398"/>
    <w:bookmarkStart w:name="z704" w:id="399"/>
    <w:p>
      <w:pPr>
        <w:spacing w:after="0"/>
        <w:ind w:left="0"/>
        <w:jc w:val="both"/>
      </w:pPr>
      <w:r>
        <w:rPr>
          <w:rFonts w:ascii="Times New Roman"/>
          <w:b w:val="false"/>
          <w:i w:val="false"/>
          <w:color w:val="000000"/>
          <w:sz w:val="28"/>
        </w:rPr>
        <w:t>
      6. Гарантия подлежит исполнению только в случае неисполнения Заемщиком обязательств по возврату суммы основного долга по кредитному договору. Порядок предъявления требования и исполнения Гарантии устанавливается настоящим Договором.</w:t>
      </w:r>
    </w:p>
    <w:bookmarkEnd w:id="399"/>
    <w:bookmarkStart w:name="z705" w:id="400"/>
    <w:p>
      <w:pPr>
        <w:spacing w:after="0"/>
        <w:ind w:left="0"/>
        <w:jc w:val="both"/>
      </w:pPr>
      <w:r>
        <w:rPr>
          <w:rFonts w:ascii="Times New Roman"/>
          <w:b w:val="false"/>
          <w:i w:val="false"/>
          <w:color w:val="000000"/>
          <w:sz w:val="28"/>
        </w:rPr>
        <w:t>
      7. Подписанием настоящего Договора Заемщик предоставляет банку право представлять Гаранту информацию, касающуюся Заемщика, кредитного договора и его исполнения, в том числе сведения о погашенных суммах по кредитному договору, об остатках ссудной задолженности по кредитному договору. Заемщик также дает свое безотзывное и безусловное согласие Гаранту на сбор и обработку персональных данных о нем (для физических лиц) в соответствии с законодательством Республики Казахстан.</w:t>
      </w:r>
    </w:p>
    <w:bookmarkEnd w:id="400"/>
    <w:bookmarkStart w:name="z706" w:id="401"/>
    <w:p>
      <w:pPr>
        <w:spacing w:after="0"/>
        <w:ind w:left="0"/>
        <w:jc w:val="both"/>
      </w:pPr>
      <w:r>
        <w:rPr>
          <w:rFonts w:ascii="Times New Roman"/>
          <w:b w:val="false"/>
          <w:i w:val="false"/>
          <w:color w:val="000000"/>
          <w:sz w:val="28"/>
        </w:rPr>
        <w:t>
      8. Подписанием настоящего Договора Заемщик предоставляет согласие на представление Гарантом акционеру Гаранта и государственным органам следующих сведений: наименование Заемщика, участие Заемщика в рамках национального проекта и/или Механизма, наименование проекта Заемщика, регион и отрасль реализации проекта Заемщика, сумма и срок кредита, сумма гарантии, ставка вознаграждения по кредиту, размер комиссии по гарантии. Заемщик также предоставляет Гаранту право на публикацию сведений, указанных в настоящем пункте, в средствах массовой информации, в том числе на интернет-ресурсе Гаранта.</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402"/>
    <w:p>
      <w:pPr>
        <w:spacing w:after="0"/>
        <w:ind w:left="0"/>
        <w:jc w:val="both"/>
      </w:pPr>
      <w:r>
        <w:rPr>
          <w:rFonts w:ascii="Times New Roman"/>
          <w:b w:val="false"/>
          <w:i w:val="false"/>
          <w:color w:val="000000"/>
          <w:sz w:val="28"/>
        </w:rPr>
        <w:t>
      9. В качестве обеспечения исполнения обязательств Заемщика по кредитному договору не могут выступать имущество, права, гарантии, поручительства и другие, не указанные в кредитном договоре в качестве обеспечения исполнения обязательств Заемщика и (или) внесенные в кредитный договор и (или) Договор залога без предварительного письменного согласия Гаранта.</w:t>
      </w:r>
    </w:p>
    <w:bookmarkEnd w:id="402"/>
    <w:bookmarkStart w:name="z708" w:id="403"/>
    <w:p>
      <w:pPr>
        <w:spacing w:after="0"/>
        <w:ind w:left="0"/>
        <w:jc w:val="both"/>
      </w:pPr>
      <w:r>
        <w:rPr>
          <w:rFonts w:ascii="Times New Roman"/>
          <w:b w:val="false"/>
          <w:i w:val="false"/>
          <w:color w:val="000000"/>
          <w:sz w:val="28"/>
        </w:rPr>
        <w:t>
      Несоблюдение данного условия влечет применение Гарантом мер ответственности по отношению к банку в соответствии с пунктом 39-1 настоящего Договора.</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404"/>
    <w:p>
      <w:pPr>
        <w:spacing w:after="0"/>
        <w:ind w:left="0"/>
        <w:jc w:val="both"/>
      </w:pPr>
      <w:r>
        <w:rPr>
          <w:rFonts w:ascii="Times New Roman"/>
          <w:b w:val="false"/>
          <w:i w:val="false"/>
          <w:color w:val="000000"/>
          <w:sz w:val="28"/>
        </w:rPr>
        <w:t>
      10. Имущество, выступающее в качестве обеспечения исполнения обязательств Заемщика в кредитном договоре, не может быть исключено из состава обеспечения без предварительного письменного согласия Гаранта.</w:t>
      </w:r>
    </w:p>
    <w:bookmarkEnd w:id="404"/>
    <w:bookmarkStart w:name="z710" w:id="405"/>
    <w:p>
      <w:pPr>
        <w:spacing w:after="0"/>
        <w:ind w:left="0"/>
        <w:jc w:val="both"/>
      </w:pPr>
      <w:r>
        <w:rPr>
          <w:rFonts w:ascii="Times New Roman"/>
          <w:b w:val="false"/>
          <w:i w:val="false"/>
          <w:color w:val="000000"/>
          <w:sz w:val="28"/>
        </w:rPr>
        <w:t>
      Несоблюдение данного условия влечет применение Гарантом мер ответственности по отношению к банку в соответствии с пунктом 39-1 настоящего Договора.</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1" w:id="406"/>
    <w:p>
      <w:pPr>
        <w:spacing w:after="0"/>
        <w:ind w:left="0"/>
        <w:jc w:val="both"/>
      </w:pPr>
      <w:r>
        <w:rPr>
          <w:rFonts w:ascii="Times New Roman"/>
          <w:b w:val="false"/>
          <w:i w:val="false"/>
          <w:color w:val="000000"/>
          <w:sz w:val="28"/>
        </w:rPr>
        <w:t>
      11. Имущество, принятое по кредитному договору в качестве обеспечения, в течение срока действия Договора гарантии не может выступать в качестве обеспечения по другим обязательствам Заемщика и (или) третьих лиц (за исключением случаев, письменно согласованных с Гарантом).</w:t>
      </w:r>
    </w:p>
    <w:bookmarkEnd w:id="406"/>
    <w:bookmarkStart w:name="z363" w:id="407"/>
    <w:p>
      <w:pPr>
        <w:spacing w:after="0"/>
        <w:ind w:left="0"/>
        <w:jc w:val="both"/>
      </w:pPr>
      <w:r>
        <w:rPr>
          <w:rFonts w:ascii="Times New Roman"/>
          <w:b w:val="false"/>
          <w:i w:val="false"/>
          <w:color w:val="000000"/>
          <w:sz w:val="28"/>
        </w:rPr>
        <w:t>
      Несоблюдение данного условия влечет применение Гарантом мер ответственности по отношению к банку в соответствии с пунктом 39-1 настоящего Договора.</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408"/>
    <w:p>
      <w:pPr>
        <w:spacing w:after="0"/>
        <w:ind w:left="0"/>
        <w:jc w:val="both"/>
      </w:pPr>
      <w:r>
        <w:rPr>
          <w:rFonts w:ascii="Times New Roman"/>
          <w:b w:val="false"/>
          <w:i w:val="false"/>
          <w:color w:val="000000"/>
          <w:sz w:val="28"/>
        </w:rPr>
        <w:t>
      12. Обязательным условием действительности гарантии является соблюдение следующих требований Гаранта:</w:t>
      </w:r>
    </w:p>
    <w:bookmarkEnd w:id="408"/>
    <w:bookmarkStart w:name="z713" w:id="409"/>
    <w:p>
      <w:pPr>
        <w:spacing w:after="0"/>
        <w:ind w:left="0"/>
        <w:jc w:val="both"/>
      </w:pPr>
      <w:r>
        <w:rPr>
          <w:rFonts w:ascii="Times New Roman"/>
          <w:b w:val="false"/>
          <w:i w:val="false"/>
          <w:color w:val="000000"/>
          <w:sz w:val="28"/>
        </w:rPr>
        <w:t>
      1) __________________________________________________________;</w:t>
      </w:r>
    </w:p>
    <w:bookmarkEnd w:id="409"/>
    <w:bookmarkStart w:name="z714" w:id="410"/>
    <w:p>
      <w:pPr>
        <w:spacing w:after="0"/>
        <w:ind w:left="0"/>
        <w:jc w:val="both"/>
      </w:pPr>
      <w:r>
        <w:rPr>
          <w:rFonts w:ascii="Times New Roman"/>
          <w:b w:val="false"/>
          <w:i w:val="false"/>
          <w:color w:val="000000"/>
          <w:sz w:val="28"/>
        </w:rPr>
        <w:t>
      2) __________________________________________________________;</w:t>
      </w:r>
    </w:p>
    <w:bookmarkEnd w:id="410"/>
    <w:bookmarkStart w:name="z715" w:id="411"/>
    <w:p>
      <w:pPr>
        <w:spacing w:after="0"/>
        <w:ind w:left="0"/>
        <w:jc w:val="both"/>
      </w:pPr>
      <w:r>
        <w:rPr>
          <w:rFonts w:ascii="Times New Roman"/>
          <w:b w:val="false"/>
          <w:i w:val="false"/>
          <w:color w:val="000000"/>
          <w:sz w:val="28"/>
        </w:rPr>
        <w:t>
      3) __________________________________________________________.</w:t>
      </w:r>
    </w:p>
    <w:bookmarkEnd w:id="411"/>
    <w:bookmarkStart w:name="z716" w:id="412"/>
    <w:p>
      <w:pPr>
        <w:spacing w:after="0"/>
        <w:ind w:left="0"/>
        <w:jc w:val="both"/>
      </w:pPr>
      <w:r>
        <w:rPr>
          <w:rFonts w:ascii="Times New Roman"/>
          <w:b w:val="false"/>
          <w:i w:val="false"/>
          <w:color w:val="000000"/>
          <w:sz w:val="28"/>
        </w:rPr>
        <w:t>
      Сведения в настоящий подпункт дополняются в соответствии с условиями уполномоченного органа Гаранта.</w:t>
      </w:r>
    </w:p>
    <w:bookmarkEnd w:id="412"/>
    <w:bookmarkStart w:name="z717" w:id="413"/>
    <w:p>
      <w:pPr>
        <w:spacing w:after="0"/>
        <w:ind w:left="0"/>
        <w:jc w:val="left"/>
      </w:pPr>
      <w:r>
        <w:rPr>
          <w:rFonts w:ascii="Times New Roman"/>
          <w:b/>
          <w:i w:val="false"/>
          <w:color w:val="000000"/>
        </w:rPr>
        <w:t xml:space="preserve"> 3. Права и обязанности Сторон</w:t>
      </w:r>
    </w:p>
    <w:bookmarkEnd w:id="413"/>
    <w:bookmarkStart w:name="z718" w:id="414"/>
    <w:p>
      <w:pPr>
        <w:spacing w:after="0"/>
        <w:ind w:left="0"/>
        <w:jc w:val="both"/>
      </w:pPr>
      <w:r>
        <w:rPr>
          <w:rFonts w:ascii="Times New Roman"/>
          <w:b w:val="false"/>
          <w:i w:val="false"/>
          <w:color w:val="000000"/>
          <w:sz w:val="28"/>
        </w:rPr>
        <w:t>
      13. Гарант обязан в срок не позднее 10 (десяти) рабочих дней с даты получения требования банка произвести платеж по гарантии банку на условиях настоящего Договора.</w:t>
      </w:r>
    </w:p>
    <w:bookmarkEnd w:id="414"/>
    <w:bookmarkStart w:name="z719" w:id="415"/>
    <w:p>
      <w:pPr>
        <w:spacing w:after="0"/>
        <w:ind w:left="0"/>
        <w:jc w:val="both"/>
      </w:pPr>
      <w:r>
        <w:rPr>
          <w:rFonts w:ascii="Times New Roman"/>
          <w:b w:val="false"/>
          <w:i w:val="false"/>
          <w:color w:val="000000"/>
          <w:sz w:val="28"/>
        </w:rPr>
        <w:t>
      14. Гарант вправе:</w:t>
      </w:r>
    </w:p>
    <w:bookmarkEnd w:id="415"/>
    <w:bookmarkStart w:name="z720" w:id="416"/>
    <w:p>
      <w:pPr>
        <w:spacing w:after="0"/>
        <w:ind w:left="0"/>
        <w:jc w:val="both"/>
      </w:pPr>
      <w:r>
        <w:rPr>
          <w:rFonts w:ascii="Times New Roman"/>
          <w:b w:val="false"/>
          <w:i w:val="false"/>
          <w:color w:val="000000"/>
          <w:sz w:val="28"/>
        </w:rPr>
        <w:t>
      1) требовать от банка и Заемщика исполнения обязательств, установленных настоящим Договором;</w:t>
      </w:r>
    </w:p>
    <w:bookmarkEnd w:id="416"/>
    <w:bookmarkStart w:name="z721" w:id="417"/>
    <w:p>
      <w:pPr>
        <w:spacing w:after="0"/>
        <w:ind w:left="0"/>
        <w:jc w:val="both"/>
      </w:pPr>
      <w:r>
        <w:rPr>
          <w:rFonts w:ascii="Times New Roman"/>
          <w:b w:val="false"/>
          <w:i w:val="false"/>
          <w:color w:val="000000"/>
          <w:sz w:val="28"/>
        </w:rPr>
        <w:t>
      2) получать от банка полную и достоверную информацию, необходимую для осуществления контроля за целевым использованием кредита Заемщиком и мониторинга исполнения банком и Заемщиком настоящего Договора и (или) кредитного договора, а также иную необходимую информацию, связанную с настоящим Договором, в том числе путем выезда представителей Гаранта в банк, с соблюдением требований по сохранению банковской, коммерческой и иной охраняемой законом тайны;</w:t>
      </w:r>
    </w:p>
    <w:bookmarkEnd w:id="417"/>
    <w:bookmarkStart w:name="z722" w:id="418"/>
    <w:p>
      <w:pPr>
        <w:spacing w:after="0"/>
        <w:ind w:left="0"/>
        <w:jc w:val="both"/>
      </w:pPr>
      <w:r>
        <w:rPr>
          <w:rFonts w:ascii="Times New Roman"/>
          <w:b w:val="false"/>
          <w:i w:val="false"/>
          <w:color w:val="000000"/>
          <w:sz w:val="28"/>
        </w:rPr>
        <w:t>
      3) осуществлять выезд на место реализации проекта Заемщика, профинансированного по кредитному договору, с целью проверки хода реализации проекта;</w:t>
      </w:r>
    </w:p>
    <w:bookmarkEnd w:id="418"/>
    <w:bookmarkStart w:name="z723" w:id="419"/>
    <w:p>
      <w:pPr>
        <w:spacing w:after="0"/>
        <w:ind w:left="0"/>
        <w:jc w:val="both"/>
      </w:pPr>
      <w:r>
        <w:rPr>
          <w:rFonts w:ascii="Times New Roman"/>
          <w:b w:val="false"/>
          <w:i w:val="false"/>
          <w:color w:val="000000"/>
          <w:sz w:val="28"/>
        </w:rPr>
        <w:t>
      4) отказать в исполнении требования банка к Гаранту об исполнении обязательств по гарантии, в пределах суммы гарантии, предоставленного в соответствии с условиями настоящего Договора (далее – требование), в случаях если:</w:t>
      </w:r>
    </w:p>
    <w:bookmarkEnd w:id="419"/>
    <w:bookmarkStart w:name="z724" w:id="420"/>
    <w:p>
      <w:pPr>
        <w:spacing w:after="0"/>
        <w:ind w:left="0"/>
        <w:jc w:val="both"/>
      </w:pPr>
      <w:r>
        <w:rPr>
          <w:rFonts w:ascii="Times New Roman"/>
          <w:b w:val="false"/>
          <w:i w:val="false"/>
          <w:color w:val="000000"/>
          <w:sz w:val="28"/>
        </w:rPr>
        <w:t>
      такое требование не корректно предъявлено банком либо не соответствует требованиям и/или условиям настоящего Договора и/или законодательства Республики Казахстан, до устранения банком выявленных нарушений в предъявленном требовании;</w:t>
      </w:r>
    </w:p>
    <w:bookmarkEnd w:id="420"/>
    <w:bookmarkStart w:name="z725" w:id="421"/>
    <w:p>
      <w:pPr>
        <w:spacing w:after="0"/>
        <w:ind w:left="0"/>
        <w:jc w:val="both"/>
      </w:pPr>
      <w:r>
        <w:rPr>
          <w:rFonts w:ascii="Times New Roman"/>
          <w:b w:val="false"/>
          <w:i w:val="false"/>
          <w:color w:val="000000"/>
          <w:sz w:val="28"/>
        </w:rPr>
        <w:t>
      Гарантом выявлены обстоятельства, указанные в Разделе 5 настоящего Договора;</w:t>
      </w:r>
    </w:p>
    <w:bookmarkEnd w:id="421"/>
    <w:bookmarkStart w:name="z726" w:id="422"/>
    <w:p>
      <w:pPr>
        <w:spacing w:after="0"/>
        <w:ind w:left="0"/>
        <w:jc w:val="both"/>
      </w:pPr>
      <w:r>
        <w:rPr>
          <w:rFonts w:ascii="Times New Roman"/>
          <w:b w:val="false"/>
          <w:i w:val="false"/>
          <w:color w:val="000000"/>
          <w:sz w:val="28"/>
        </w:rPr>
        <w:t>
      5) выдвигать против требований банка возражения, которые мог бы предоставить Заемщик, даже в случае признания Заемщиком долга и (или) отказа Заемщика от выдвижения своих возражений банку;</w:t>
      </w:r>
    </w:p>
    <w:bookmarkEnd w:id="422"/>
    <w:bookmarkStart w:name="z727" w:id="423"/>
    <w:p>
      <w:pPr>
        <w:spacing w:after="0"/>
        <w:ind w:left="0"/>
        <w:jc w:val="both"/>
      </w:pPr>
      <w:r>
        <w:rPr>
          <w:rFonts w:ascii="Times New Roman"/>
          <w:b w:val="false"/>
          <w:i w:val="false"/>
          <w:color w:val="000000"/>
          <w:sz w:val="28"/>
        </w:rPr>
        <w:t>
      6) требовать от Заемщика и банка в срок не позднее 5 (пяти) рабочих дней с даты получения запроса Гаранта представления информации об исполнении Заемщиком обязательств по кредитному договору, в том числе допущенных нарушениях условий заключенного кредитного договора;</w:t>
      </w:r>
    </w:p>
    <w:bookmarkEnd w:id="423"/>
    <w:bookmarkStart w:name="z728" w:id="424"/>
    <w:p>
      <w:pPr>
        <w:spacing w:after="0"/>
        <w:ind w:left="0"/>
        <w:jc w:val="both"/>
      </w:pPr>
      <w:r>
        <w:rPr>
          <w:rFonts w:ascii="Times New Roman"/>
          <w:b w:val="false"/>
          <w:i w:val="false"/>
          <w:color w:val="000000"/>
          <w:sz w:val="28"/>
        </w:rPr>
        <w:t>
      7) требовать от банка (в случае исполнения Гарантом обязательств по гарантии) представления документов и информации, удостоверяющих права требования банка к Заемщику, и передачи Гаранту прав, обеспечивающих эти требования, в объеме, установленном настоящим Договором;</w:t>
      </w:r>
    </w:p>
    <w:bookmarkEnd w:id="424"/>
    <w:bookmarkStart w:name="z729" w:id="425"/>
    <w:p>
      <w:pPr>
        <w:spacing w:after="0"/>
        <w:ind w:left="0"/>
        <w:jc w:val="both"/>
      </w:pPr>
      <w:r>
        <w:rPr>
          <w:rFonts w:ascii="Times New Roman"/>
          <w:b w:val="false"/>
          <w:i w:val="false"/>
          <w:color w:val="000000"/>
          <w:sz w:val="28"/>
        </w:rPr>
        <w:t>
      8) требовать от Заемщика (в случае исполнения Гарантом обязательств по гарантии) возместить Гаранту в полном объеме суммы произведенных выплат по гарантии, и возмещения иных убытков, понесенных в связи с ответственностью за Заемщика;</w:t>
      </w:r>
    </w:p>
    <w:bookmarkEnd w:id="425"/>
    <w:bookmarkStart w:name="z730" w:id="426"/>
    <w:p>
      <w:pPr>
        <w:spacing w:after="0"/>
        <w:ind w:left="0"/>
        <w:jc w:val="both"/>
      </w:pPr>
      <w:r>
        <w:rPr>
          <w:rFonts w:ascii="Times New Roman"/>
          <w:b w:val="false"/>
          <w:i w:val="false"/>
          <w:color w:val="000000"/>
          <w:sz w:val="28"/>
        </w:rPr>
        <w:t>
      9) в безакцептном порядке изымать (списывать) с любых счетов Заемщика сумму задолженности, возникшей по настоящему Договору, в порядке, предусмотренном банковским и гражданским законодательством Республики Казахстан либо списывать деньги с банковских счетов Заемщика, открытых в банке, путем прямого дебетования банковских счетов. Основанием для прямого дебетования банковских счетов Заемщика являются копия настоящего Договора и копии документов, подтверждающих задолженность Заемщика перед Гарантом. Настоящее является согласием Заемщика на осуществление платежей путем прямого дебетования его счетов, открытых в банке;</w:t>
      </w:r>
    </w:p>
    <w:bookmarkEnd w:id="426"/>
    <w:bookmarkStart w:name="z731" w:id="427"/>
    <w:p>
      <w:pPr>
        <w:spacing w:after="0"/>
        <w:ind w:left="0"/>
        <w:jc w:val="both"/>
      </w:pPr>
      <w:r>
        <w:rPr>
          <w:rFonts w:ascii="Times New Roman"/>
          <w:b w:val="false"/>
          <w:i w:val="false"/>
          <w:color w:val="000000"/>
          <w:sz w:val="28"/>
        </w:rPr>
        <w:t>
      10) уменьшить сумму и (или) срок Гарантии при выявлении фактов ненадлежащего и (или) несвоевременного исполнения условий настоящего Договора. При этом Гарант при выявлении фактов нецелевого использования кредита принимает решение о снижении суммы гарантии пропорционально сумме кредита, использованного не по целевому назначению. В случае полного нецелевого использования кредита Гарант аннулирует гарантию.</w:t>
      </w:r>
    </w:p>
    <w:bookmarkEnd w:id="427"/>
    <w:bookmarkStart w:name="z732" w:id="428"/>
    <w:p>
      <w:pPr>
        <w:spacing w:after="0"/>
        <w:ind w:left="0"/>
        <w:jc w:val="both"/>
      </w:pPr>
      <w:r>
        <w:rPr>
          <w:rFonts w:ascii="Times New Roman"/>
          <w:b w:val="false"/>
          <w:i w:val="false"/>
          <w:color w:val="000000"/>
          <w:sz w:val="28"/>
        </w:rPr>
        <w:t>
      15. Заемщик обязан:</w:t>
      </w:r>
    </w:p>
    <w:bookmarkEnd w:id="428"/>
    <w:bookmarkStart w:name="z733" w:id="429"/>
    <w:p>
      <w:pPr>
        <w:spacing w:after="0"/>
        <w:ind w:left="0"/>
        <w:jc w:val="both"/>
      </w:pPr>
      <w:r>
        <w:rPr>
          <w:rFonts w:ascii="Times New Roman"/>
          <w:b w:val="false"/>
          <w:i w:val="false"/>
          <w:color w:val="000000"/>
          <w:sz w:val="28"/>
        </w:rPr>
        <w:t>
      1) использовать кредит в соответствии с его целевым назначением, установленным в кредитном договоре, с представлением банку подтверждающих документов;</w:t>
      </w:r>
    </w:p>
    <w:bookmarkEnd w:id="429"/>
    <w:bookmarkStart w:name="z734" w:id="430"/>
    <w:p>
      <w:pPr>
        <w:spacing w:after="0"/>
        <w:ind w:left="0"/>
        <w:jc w:val="both"/>
      </w:pPr>
      <w:r>
        <w:rPr>
          <w:rFonts w:ascii="Times New Roman"/>
          <w:b w:val="false"/>
          <w:i w:val="false"/>
          <w:color w:val="000000"/>
          <w:sz w:val="28"/>
        </w:rPr>
        <w:t>
      2) по первому требованию банка и (или) Гаранта предоставить его представителям возможность проверки целевого использования кредита, его обеспеченности и финансово-хозяйственной деятельности Заемщика путем непосредственного осмотра его производственных (торговых) объектов и (или) предоставления документов и информации о финансово-хозяйственной деятельности, на условиях (срок, объем), необходимых банку и (или) Гаранту;</w:t>
      </w:r>
    </w:p>
    <w:bookmarkEnd w:id="430"/>
    <w:bookmarkStart w:name="z735" w:id="431"/>
    <w:p>
      <w:pPr>
        <w:spacing w:after="0"/>
        <w:ind w:left="0"/>
        <w:jc w:val="both"/>
      </w:pPr>
      <w:r>
        <w:rPr>
          <w:rFonts w:ascii="Times New Roman"/>
          <w:b w:val="false"/>
          <w:i w:val="false"/>
          <w:color w:val="000000"/>
          <w:sz w:val="28"/>
        </w:rPr>
        <w:t>
      3) не позднее 5 (пяти) рабочих дней, следующих за днем нарушения условий кредитного договора, письменно извещать Гаранта обо всех допущенных им нарушениях кредитного договора, в том числе о просрочке уплаты (возврата) суммы основного долга и (или) вознаграждения за пользование кредитом, а также обо всех обстоятельствах, влияющих или могущих повлиять на исполнение Заемщиком своих обязательств по кредитному договору;</w:t>
      </w:r>
    </w:p>
    <w:bookmarkEnd w:id="431"/>
    <w:bookmarkStart w:name="z736" w:id="432"/>
    <w:p>
      <w:pPr>
        <w:spacing w:after="0"/>
        <w:ind w:left="0"/>
        <w:jc w:val="both"/>
      </w:pPr>
      <w:r>
        <w:rPr>
          <w:rFonts w:ascii="Times New Roman"/>
          <w:b w:val="false"/>
          <w:i w:val="false"/>
          <w:color w:val="000000"/>
          <w:sz w:val="28"/>
        </w:rPr>
        <w:t>
      4) в случае предъявления банком требований 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w:t>
      </w:r>
    </w:p>
    <w:bookmarkEnd w:id="432"/>
    <w:bookmarkStart w:name="z737" w:id="433"/>
    <w:p>
      <w:pPr>
        <w:spacing w:after="0"/>
        <w:ind w:left="0"/>
        <w:jc w:val="both"/>
      </w:pPr>
      <w:r>
        <w:rPr>
          <w:rFonts w:ascii="Times New Roman"/>
          <w:b w:val="false"/>
          <w:i w:val="false"/>
          <w:color w:val="000000"/>
          <w:sz w:val="28"/>
        </w:rPr>
        <w:t>
      5) в случае исполнения Гарантом обязательств по гарантии, возместить Гаранту в полном объеме суммы произведенных Гарантом выплат по гарантии, и (при наличии соответствующего требования Гаранта) уплатить вознаграждение, начисленное на сумму задолженности Заемщика перед Гарантом с даты перечисления Гарантом банку суммы по гарантии до даты фактического возврата Заемщиком денег Гаранту на сумму, выплаченную банку по гарантии, по ставке, указанной в кредитном договоре, а также возместить иные убытки, понесенные Гарантом в связи с ответственностью за Заемщика, в порядке и сроки, указанные в требовании Гаранта. Датой фактического возврата Заемщиком денег Гаранту считается дата зачисления денег на банковский счет Гаранта, указанный в настоящем Договоре;</w:t>
      </w:r>
    </w:p>
    <w:bookmarkEnd w:id="433"/>
    <w:bookmarkStart w:name="z738" w:id="434"/>
    <w:p>
      <w:pPr>
        <w:spacing w:after="0"/>
        <w:ind w:left="0"/>
        <w:jc w:val="both"/>
      </w:pPr>
      <w:r>
        <w:rPr>
          <w:rFonts w:ascii="Times New Roman"/>
          <w:b w:val="false"/>
          <w:i w:val="false"/>
          <w:color w:val="000000"/>
          <w:sz w:val="28"/>
        </w:rPr>
        <w:t>
      6)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bookmarkEnd w:id="434"/>
    <w:bookmarkStart w:name="z739" w:id="435"/>
    <w:p>
      <w:pPr>
        <w:spacing w:after="0"/>
        <w:ind w:left="0"/>
        <w:jc w:val="both"/>
      </w:pPr>
      <w:r>
        <w:rPr>
          <w:rFonts w:ascii="Times New Roman"/>
          <w:b w:val="false"/>
          <w:i w:val="false"/>
          <w:color w:val="000000"/>
          <w:sz w:val="28"/>
        </w:rPr>
        <w:t>
      7) при изменении банковских реквизитов и (или) местонахождения в течение 3 (трех) рабочих дней письменно уведомить банк и Гаранта;</w:t>
      </w:r>
    </w:p>
    <w:bookmarkEnd w:id="435"/>
    <w:bookmarkStart w:name="z740" w:id="436"/>
    <w:p>
      <w:pPr>
        <w:spacing w:after="0"/>
        <w:ind w:left="0"/>
        <w:jc w:val="both"/>
      </w:pPr>
      <w:r>
        <w:rPr>
          <w:rFonts w:ascii="Times New Roman"/>
          <w:b w:val="false"/>
          <w:i w:val="false"/>
          <w:color w:val="000000"/>
          <w:sz w:val="28"/>
        </w:rPr>
        <w:t>
      8) по решению Гаранта осуществлять страхование приобретаемого по Кредитному договору движимого и недвижимого имущества;</w:t>
      </w:r>
    </w:p>
    <w:bookmarkEnd w:id="436"/>
    <w:bookmarkStart w:name="z741" w:id="437"/>
    <w:p>
      <w:pPr>
        <w:spacing w:after="0"/>
        <w:ind w:left="0"/>
        <w:jc w:val="both"/>
      </w:pPr>
      <w:r>
        <w:rPr>
          <w:rFonts w:ascii="Times New Roman"/>
          <w:b w:val="false"/>
          <w:i w:val="false"/>
          <w:color w:val="000000"/>
          <w:sz w:val="28"/>
        </w:rPr>
        <w:t>
      9) отвечать всем своим имуществом перед Гарантом, в случае неисполнения и (или) ненадлежащего исполнения своих обязательств по настоящему Договору;</w:t>
      </w:r>
    </w:p>
    <w:bookmarkEnd w:id="437"/>
    <w:bookmarkStart w:name="z742" w:id="438"/>
    <w:p>
      <w:pPr>
        <w:spacing w:after="0"/>
        <w:ind w:left="0"/>
        <w:jc w:val="both"/>
      </w:pPr>
      <w:r>
        <w:rPr>
          <w:rFonts w:ascii="Times New Roman"/>
          <w:b w:val="false"/>
          <w:i w:val="false"/>
          <w:color w:val="000000"/>
          <w:sz w:val="28"/>
        </w:rPr>
        <w:t>
      10) соблюдать следующие требования Гаранта:</w:t>
      </w:r>
    </w:p>
    <w:bookmarkEnd w:id="438"/>
    <w:bookmarkStart w:name="z743" w:id="439"/>
    <w:p>
      <w:pPr>
        <w:spacing w:after="0"/>
        <w:ind w:left="0"/>
        <w:jc w:val="both"/>
      </w:pPr>
      <w:r>
        <w:rPr>
          <w:rFonts w:ascii="Times New Roman"/>
          <w:b w:val="false"/>
          <w:i w:val="false"/>
          <w:color w:val="000000"/>
          <w:sz w:val="28"/>
        </w:rPr>
        <w:t>
      __________________________________________________________;</w:t>
      </w:r>
    </w:p>
    <w:bookmarkEnd w:id="439"/>
    <w:bookmarkStart w:name="z744" w:id="440"/>
    <w:p>
      <w:pPr>
        <w:spacing w:after="0"/>
        <w:ind w:left="0"/>
        <w:jc w:val="both"/>
      </w:pPr>
      <w:r>
        <w:rPr>
          <w:rFonts w:ascii="Times New Roman"/>
          <w:b w:val="false"/>
          <w:i w:val="false"/>
          <w:color w:val="000000"/>
          <w:sz w:val="28"/>
        </w:rPr>
        <w:t>
      __________________________________________________________;</w:t>
      </w:r>
    </w:p>
    <w:bookmarkEnd w:id="440"/>
    <w:bookmarkStart w:name="z745" w:id="441"/>
    <w:p>
      <w:pPr>
        <w:spacing w:after="0"/>
        <w:ind w:left="0"/>
        <w:jc w:val="both"/>
      </w:pPr>
      <w:r>
        <w:rPr>
          <w:rFonts w:ascii="Times New Roman"/>
          <w:b w:val="false"/>
          <w:i w:val="false"/>
          <w:color w:val="000000"/>
          <w:sz w:val="28"/>
        </w:rPr>
        <w:t>
      __________________________________________________________.</w:t>
      </w:r>
    </w:p>
    <w:bookmarkEnd w:id="441"/>
    <w:bookmarkStart w:name="z746" w:id="442"/>
    <w:p>
      <w:pPr>
        <w:spacing w:after="0"/>
        <w:ind w:left="0"/>
        <w:jc w:val="both"/>
      </w:pPr>
      <w:r>
        <w:rPr>
          <w:rFonts w:ascii="Times New Roman"/>
          <w:b w:val="false"/>
          <w:i w:val="false"/>
          <w:color w:val="000000"/>
          <w:sz w:val="28"/>
        </w:rPr>
        <w:t>
      Сведения в настоящий подпункт дополняются индивидуально по каждому проекту в соответствии с условиями уполномоченного органа Гаранта.</w:t>
      </w:r>
    </w:p>
    <w:bookmarkEnd w:id="442"/>
    <w:bookmarkStart w:name="z747" w:id="44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Заемщик обязан для целей ведения мониторинга реализации Национального проекта представить заявление на предоставление согласия Гаранту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 </w:t>
      </w:r>
    </w:p>
    <w:bookmarkEnd w:id="443"/>
    <w:bookmarkStart w:name="z366" w:id="444"/>
    <w:p>
      <w:pPr>
        <w:spacing w:after="0"/>
        <w:ind w:left="0"/>
        <w:jc w:val="both"/>
      </w:pPr>
      <w:r>
        <w:rPr>
          <w:rFonts w:ascii="Times New Roman"/>
          <w:b w:val="false"/>
          <w:i w:val="false"/>
          <w:color w:val="000000"/>
          <w:sz w:val="28"/>
        </w:rPr>
        <w:t>
      1) доходы для определения Гарантом динамики роста доходов Заемщика;</w:t>
      </w:r>
    </w:p>
    <w:bookmarkEnd w:id="444"/>
    <w:bookmarkStart w:name="z367" w:id="445"/>
    <w:p>
      <w:pPr>
        <w:spacing w:after="0"/>
        <w:ind w:left="0"/>
        <w:jc w:val="both"/>
      </w:pPr>
      <w:r>
        <w:rPr>
          <w:rFonts w:ascii="Times New Roman"/>
          <w:b w:val="false"/>
          <w:i w:val="false"/>
          <w:color w:val="000000"/>
          <w:sz w:val="28"/>
        </w:rPr>
        <w:t>
      2) численность работников для определения Гарантом роста среднегодовой численности рабочих мест Заемщика;</w:t>
      </w:r>
    </w:p>
    <w:bookmarkEnd w:id="445"/>
    <w:bookmarkStart w:name="z368" w:id="446"/>
    <w:p>
      <w:pPr>
        <w:spacing w:after="0"/>
        <w:ind w:left="0"/>
        <w:jc w:val="both"/>
      </w:pPr>
      <w:r>
        <w:rPr>
          <w:rFonts w:ascii="Times New Roman"/>
          <w:b w:val="false"/>
          <w:i w:val="false"/>
          <w:color w:val="000000"/>
          <w:sz w:val="28"/>
        </w:rPr>
        <w:t>
      3) сумма налоговых выплат для определения Гарантом динамики увеличения налоговых выплат в бюджет Заемщиком.</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1" w:id="447"/>
    <w:p>
      <w:pPr>
        <w:spacing w:after="0"/>
        <w:ind w:left="0"/>
        <w:jc w:val="both"/>
      </w:pPr>
      <w:r>
        <w:rPr>
          <w:rFonts w:ascii="Times New Roman"/>
          <w:b w:val="false"/>
          <w:i w:val="false"/>
          <w:color w:val="000000"/>
          <w:sz w:val="28"/>
        </w:rPr>
        <w:t>
      17. Банк обязан:</w:t>
      </w:r>
    </w:p>
    <w:bookmarkEnd w:id="447"/>
    <w:bookmarkStart w:name="z752" w:id="448"/>
    <w:p>
      <w:pPr>
        <w:spacing w:after="0"/>
        <w:ind w:left="0"/>
        <w:jc w:val="both"/>
      </w:pPr>
      <w:r>
        <w:rPr>
          <w:rFonts w:ascii="Times New Roman"/>
          <w:b w:val="false"/>
          <w:i w:val="false"/>
          <w:color w:val="000000"/>
          <w:sz w:val="28"/>
        </w:rPr>
        <w:t>
      1) при изменении условий кредитного договора (не влекущих увеличение ответственности Гаранта или иных неблагоприятных последствий для Гаранта) незамедлительно, но в любом случае не позднее 10 (десяти) рабочих дней, следующих за днем внесения изменений в кредитный договор, письменно известить об этом Гаранта.</w:t>
      </w:r>
    </w:p>
    <w:bookmarkEnd w:id="448"/>
    <w:bookmarkStart w:name="z753" w:id="449"/>
    <w:p>
      <w:pPr>
        <w:spacing w:after="0"/>
        <w:ind w:left="0"/>
        <w:jc w:val="both"/>
      </w:pPr>
      <w:r>
        <w:rPr>
          <w:rFonts w:ascii="Times New Roman"/>
          <w:b w:val="false"/>
          <w:i w:val="false"/>
          <w:color w:val="000000"/>
          <w:sz w:val="28"/>
        </w:rPr>
        <w:t>
      При внесении в кредитный договор изменений, влекущих увеличение ответственности Гаранта или иные неблагоприятные последствия для Гаранта, банк обязан получить от Гаранта предварительное письменное согласие на внесение этих изменений.</w:t>
      </w:r>
    </w:p>
    <w:bookmarkEnd w:id="449"/>
    <w:bookmarkStart w:name="z754" w:id="450"/>
    <w:p>
      <w:pPr>
        <w:spacing w:after="0"/>
        <w:ind w:left="0"/>
        <w:jc w:val="both"/>
      </w:pPr>
      <w:r>
        <w:rPr>
          <w:rFonts w:ascii="Times New Roman"/>
          <w:b w:val="false"/>
          <w:i w:val="false"/>
          <w:color w:val="000000"/>
          <w:sz w:val="28"/>
        </w:rPr>
        <w:t>
      В случае внесения, указанных в части второй настоящего подпункта Договора изменений в кредитный договор без предварительного письменного согласия Гаранта, банк несет ответственность в соответствии с пунктом 39-1 настоящего Договора;</w:t>
      </w:r>
    </w:p>
    <w:bookmarkEnd w:id="450"/>
    <w:bookmarkStart w:name="z755" w:id="451"/>
    <w:p>
      <w:pPr>
        <w:spacing w:after="0"/>
        <w:ind w:left="0"/>
        <w:jc w:val="both"/>
      </w:pPr>
      <w:r>
        <w:rPr>
          <w:rFonts w:ascii="Times New Roman"/>
          <w:b w:val="false"/>
          <w:i w:val="false"/>
          <w:color w:val="000000"/>
          <w:sz w:val="28"/>
        </w:rPr>
        <w:t>
      2)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bookmarkEnd w:id="451"/>
    <w:bookmarkStart w:name="z756" w:id="452"/>
    <w:p>
      <w:pPr>
        <w:spacing w:after="0"/>
        <w:ind w:left="0"/>
        <w:jc w:val="both"/>
      </w:pPr>
      <w:r>
        <w:rPr>
          <w:rFonts w:ascii="Times New Roman"/>
          <w:b w:val="false"/>
          <w:i w:val="false"/>
          <w:color w:val="000000"/>
          <w:sz w:val="28"/>
        </w:rPr>
        <w:t>
      3) в срок не позднее 5 (пяти) рабочих дней с даты исполнения Заемщиком в полном объеме обязательств перед банком письменно уведомить Гаранта об исполнении Заемщиком своих обязательств по кредитному договору в полном объеме (в том числе и в случае досрочного исполнения обязательств);</w:t>
      </w:r>
    </w:p>
    <w:bookmarkEnd w:id="452"/>
    <w:bookmarkStart w:name="z757" w:id="453"/>
    <w:p>
      <w:pPr>
        <w:spacing w:after="0"/>
        <w:ind w:left="0"/>
        <w:jc w:val="both"/>
      </w:pPr>
      <w:r>
        <w:rPr>
          <w:rFonts w:ascii="Times New Roman"/>
          <w:b w:val="false"/>
          <w:i w:val="false"/>
          <w:color w:val="000000"/>
          <w:sz w:val="28"/>
        </w:rPr>
        <w:t>
      4) в случаях, установленных настоящим Договором, осуществлять возврат денег Гаранту в порядке и сроки, установленные настоящим Договором;</w:t>
      </w:r>
    </w:p>
    <w:bookmarkEnd w:id="453"/>
    <w:bookmarkStart w:name="z758" w:id="454"/>
    <w:p>
      <w:pPr>
        <w:spacing w:after="0"/>
        <w:ind w:left="0"/>
        <w:jc w:val="both"/>
      </w:pPr>
      <w:r>
        <w:rPr>
          <w:rFonts w:ascii="Times New Roman"/>
          <w:b w:val="false"/>
          <w:i w:val="false"/>
          <w:color w:val="000000"/>
          <w:sz w:val="28"/>
        </w:rPr>
        <w:t>
      5) после исполнении Гарантом обязательств по гарантии, вся сумма, полученная банком от Гаранта, в течение 10 (десяти) рабочих дней направить на погашение основного долга по кредитному договору;</w:t>
      </w:r>
    </w:p>
    <w:bookmarkEnd w:id="454"/>
    <w:bookmarkStart w:name="z759" w:id="455"/>
    <w:p>
      <w:pPr>
        <w:spacing w:after="0"/>
        <w:ind w:left="0"/>
        <w:jc w:val="both"/>
      </w:pPr>
      <w:r>
        <w:rPr>
          <w:rFonts w:ascii="Times New Roman"/>
          <w:b w:val="false"/>
          <w:i w:val="false"/>
          <w:color w:val="000000"/>
          <w:sz w:val="28"/>
        </w:rPr>
        <w:t>
      6) в случае исполнения Гарантом обязательств по гарантии, после исполнения пункта 32 настоящего Договора в срок не позднее 10 (десяти) рабочих дней передать Гаранту документы и информацию, удостоверяющие права требования банка к Заемщику, и передать Гаранту права, обеспечивающие эти требования, в объеме, установленном настоящим Договором. Документы банка передаются Гаранту в оригиналах, а в случае невозможности сделать это - в виде нотариально удостоверенных копий. Передача документов от банка Гаранту осуществляется с составлением акта приема-передачи документов;</w:t>
      </w:r>
    </w:p>
    <w:bookmarkEnd w:id="455"/>
    <w:bookmarkStart w:name="z760" w:id="456"/>
    <w:p>
      <w:pPr>
        <w:spacing w:after="0"/>
        <w:ind w:left="0"/>
        <w:jc w:val="both"/>
      </w:pPr>
      <w:r>
        <w:rPr>
          <w:rFonts w:ascii="Times New Roman"/>
          <w:b w:val="false"/>
          <w:i w:val="false"/>
          <w:color w:val="000000"/>
          <w:sz w:val="28"/>
        </w:rPr>
        <w:t>
      7) в случае неисполнения/ненадлежащего исполнения Заемщиком своих обязательств по оплате основного долга по кредитному договору предоставлять допуск Гаранту в порядке и сроки, установленные настоящим Договором, к кредитному досье Заемщика для проведения мониторинга;</w:t>
      </w:r>
    </w:p>
    <w:bookmarkEnd w:id="456"/>
    <w:bookmarkStart w:name="z761" w:id="457"/>
    <w:p>
      <w:pPr>
        <w:spacing w:after="0"/>
        <w:ind w:left="0"/>
        <w:jc w:val="both"/>
      </w:pPr>
      <w:r>
        <w:rPr>
          <w:rFonts w:ascii="Times New Roman"/>
          <w:b w:val="false"/>
          <w:i w:val="false"/>
          <w:color w:val="000000"/>
          <w:sz w:val="28"/>
        </w:rPr>
        <w:t>
      8) не препятствовать Гаранту в осуществлении прав, полученных Гарантом в результате исполнения гарантии;</w:t>
      </w:r>
    </w:p>
    <w:bookmarkEnd w:id="457"/>
    <w:bookmarkStart w:name="z762" w:id="458"/>
    <w:p>
      <w:pPr>
        <w:spacing w:after="0"/>
        <w:ind w:left="0"/>
        <w:jc w:val="both"/>
      </w:pPr>
      <w:r>
        <w:rPr>
          <w:rFonts w:ascii="Times New Roman"/>
          <w:b w:val="false"/>
          <w:i w:val="false"/>
          <w:color w:val="000000"/>
          <w:sz w:val="28"/>
        </w:rPr>
        <w:t>
      9) исполнять надлежащим образом иные обязательства, установленные настоящим Договором.</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3" w:id="459"/>
    <w:p>
      <w:pPr>
        <w:spacing w:after="0"/>
        <w:ind w:left="0"/>
        <w:jc w:val="both"/>
      </w:pPr>
      <w:r>
        <w:rPr>
          <w:rFonts w:ascii="Times New Roman"/>
          <w:b w:val="false"/>
          <w:i w:val="false"/>
          <w:color w:val="000000"/>
          <w:sz w:val="28"/>
        </w:rPr>
        <w:t>
      18. Банк вправе:</w:t>
      </w:r>
    </w:p>
    <w:bookmarkEnd w:id="459"/>
    <w:bookmarkStart w:name="z764" w:id="460"/>
    <w:p>
      <w:pPr>
        <w:spacing w:after="0"/>
        <w:ind w:left="0"/>
        <w:jc w:val="both"/>
      </w:pPr>
      <w:r>
        <w:rPr>
          <w:rFonts w:ascii="Times New Roman"/>
          <w:b w:val="false"/>
          <w:i w:val="false"/>
          <w:color w:val="000000"/>
          <w:sz w:val="28"/>
        </w:rPr>
        <w:t>
      1) в случае неисполнения/ненадлежащего исполнения Заемщиком своих обязательств по оплате основного долга по кредитному договору предъявить требование к Гаранту в порядке и сроки, установленные настоящим Договором;</w:t>
      </w:r>
    </w:p>
    <w:bookmarkEnd w:id="460"/>
    <w:bookmarkStart w:name="z765" w:id="461"/>
    <w:p>
      <w:pPr>
        <w:spacing w:after="0"/>
        <w:ind w:left="0"/>
        <w:jc w:val="both"/>
      </w:pPr>
      <w:r>
        <w:rPr>
          <w:rFonts w:ascii="Times New Roman"/>
          <w:b w:val="false"/>
          <w:i w:val="false"/>
          <w:color w:val="000000"/>
          <w:sz w:val="28"/>
        </w:rPr>
        <w:t>
      2) требовать от Гаранта и Заемщика исполнения иных обязательств, предусмотренных настоящим Договором;</w:t>
      </w:r>
    </w:p>
    <w:bookmarkEnd w:id="461"/>
    <w:bookmarkStart w:name="z766" w:id="462"/>
    <w:p>
      <w:pPr>
        <w:spacing w:after="0"/>
        <w:ind w:left="0"/>
        <w:jc w:val="both"/>
      </w:pPr>
      <w:r>
        <w:rPr>
          <w:rFonts w:ascii="Times New Roman"/>
          <w:b w:val="false"/>
          <w:i w:val="false"/>
          <w:color w:val="000000"/>
          <w:sz w:val="28"/>
        </w:rPr>
        <w:t>
      3) в случае прекращения гарантирования по решению Гаранта/истечения срока действия гарантии банк вправе по действующему кредиту установить Заемщику ранее действовавшие условия финансирования (в том числе ставку вознаграждения, комиссии, сборы и (или) иные платежи и прочие условия) до заключения настоящего Договора/в случае выдачи нового кредита – стандартные условия финансирования, на усмотрение банка.</w:t>
      </w:r>
    </w:p>
    <w:bookmarkEnd w:id="462"/>
    <w:bookmarkStart w:name="z767" w:id="463"/>
    <w:p>
      <w:pPr>
        <w:spacing w:after="0"/>
        <w:ind w:left="0"/>
        <w:jc w:val="both"/>
      </w:pPr>
      <w:r>
        <w:rPr>
          <w:rFonts w:ascii="Times New Roman"/>
          <w:b w:val="false"/>
          <w:i w:val="false"/>
          <w:color w:val="000000"/>
          <w:sz w:val="28"/>
        </w:rPr>
        <w:t>
      19. При исполнении настоящего Договора банк не вправе снижать/изменять свои обязательства перед Гарантом за счет средств, размещенных Гарантом в банке в рамках реализации антикризисных/стабилизационных программ Правительства Республики Казахстан.</w:t>
      </w:r>
    </w:p>
    <w:bookmarkEnd w:id="463"/>
    <w:bookmarkStart w:name="z768" w:id="464"/>
    <w:p>
      <w:pPr>
        <w:spacing w:after="0"/>
        <w:ind w:left="0"/>
        <w:jc w:val="left"/>
      </w:pPr>
      <w:r>
        <w:rPr>
          <w:rFonts w:ascii="Times New Roman"/>
          <w:b/>
          <w:i w:val="false"/>
          <w:color w:val="000000"/>
        </w:rPr>
        <w:t xml:space="preserve"> 4. Порядок исполнения гарантии</w:t>
      </w:r>
    </w:p>
    <w:bookmarkEnd w:id="464"/>
    <w:bookmarkStart w:name="z769" w:id="465"/>
    <w:p>
      <w:pPr>
        <w:spacing w:after="0"/>
        <w:ind w:left="0"/>
        <w:jc w:val="both"/>
      </w:pPr>
      <w:r>
        <w:rPr>
          <w:rFonts w:ascii="Times New Roman"/>
          <w:b w:val="false"/>
          <w:i w:val="false"/>
          <w:color w:val="000000"/>
          <w:sz w:val="28"/>
        </w:rPr>
        <w:t>
      20. В срок не ранее 30 (тридцати) рабочих дней с даты непрерывного неисполнения Заемщиком обязательств по погашению суммы основного долга по кредитному договору, банк письменно уведомляет об этом Гаранта, с указанием остатка размера Гарантии и приложением справки о наличии задолженности Заемщика перед банком и копии письменного требования о погашении просроченной задолженности, направленного банком Заемщику.</w:t>
      </w:r>
    </w:p>
    <w:bookmarkEnd w:id="465"/>
    <w:bookmarkStart w:name="z770" w:id="466"/>
    <w:p>
      <w:pPr>
        <w:spacing w:after="0"/>
        <w:ind w:left="0"/>
        <w:jc w:val="both"/>
      </w:pPr>
      <w:r>
        <w:rPr>
          <w:rFonts w:ascii="Times New Roman"/>
          <w:b w:val="false"/>
          <w:i w:val="false"/>
          <w:color w:val="000000"/>
          <w:sz w:val="28"/>
        </w:rPr>
        <w:t>
      21. В течение 120 (ста двадцати) календарных дней с даты неисполнения Заемщиком обязательств по погашению суммы основного долга по кредитному договору банк обязан предпринять меры в целях получения от Заемщика и лиц, предоставивших обеспечение, просроченной задолженности, в том числе путем взыскания задолженности, обращения взыскания на обеспечение, предъявления требования по банковской гарантии, гарантиям/поручительствам третьих лиц (за исключением гарантии), изъятия денег со счетов Заемщика.</w:t>
      </w:r>
    </w:p>
    <w:bookmarkEnd w:id="466"/>
    <w:bookmarkStart w:name="z771" w:id="467"/>
    <w:p>
      <w:pPr>
        <w:spacing w:after="0"/>
        <w:ind w:left="0"/>
        <w:jc w:val="both"/>
      </w:pPr>
      <w:r>
        <w:rPr>
          <w:rFonts w:ascii="Times New Roman"/>
          <w:b w:val="false"/>
          <w:i w:val="false"/>
          <w:color w:val="000000"/>
          <w:sz w:val="28"/>
        </w:rPr>
        <w:t>
      22. Суммы, полученные в результате предпринятых банком мер по взысканию задолженности Заемщика до исполнения требования Гарантом, направляются на погашение задолженности Заемщика в соответствии очередностью, установленной условиям кредитного договора и требованиям действующего гражданского и банковского законодательства Республики Казахстан.</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468"/>
    <w:p>
      <w:pPr>
        <w:spacing w:after="0"/>
        <w:ind w:left="0"/>
        <w:jc w:val="both"/>
      </w:pPr>
      <w:r>
        <w:rPr>
          <w:rFonts w:ascii="Times New Roman"/>
          <w:b w:val="false"/>
          <w:i w:val="false"/>
          <w:color w:val="000000"/>
          <w:sz w:val="28"/>
        </w:rPr>
        <w:t>
      23. В случае, если в течение 60 (шестидесяти) календарных дней с даты непрерывного неисполнения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Гарант проводит мониторинг на предмет соблюдения условий настоящего Договора.</w:t>
      </w:r>
    </w:p>
    <w:bookmarkEnd w:id="468"/>
    <w:bookmarkStart w:name="z773" w:id="469"/>
    <w:p>
      <w:pPr>
        <w:spacing w:after="0"/>
        <w:ind w:left="0"/>
        <w:jc w:val="both"/>
      </w:pPr>
      <w:r>
        <w:rPr>
          <w:rFonts w:ascii="Times New Roman"/>
          <w:b w:val="false"/>
          <w:i w:val="false"/>
          <w:color w:val="000000"/>
          <w:sz w:val="28"/>
        </w:rPr>
        <w:t>
      24. В случае если в течение 120 (ста двадцати) календарных дней с даты непрерывного неисполнения Заемщиком обязательств по погашению суммы основного долга по кредитному договору Заемщик исполнил полностью или частично обязательства по погашению суммы основного долга по кредитному договору либо если банком были взысканы суммы основанного долга в результате проведенных мероприятий по взысканию задолженности согласно пункту 21 Договора, сумма гарантии уменьшается соразмерно исполненному обязательству по оплате основного долга/сумме направленной на погашение основного долга в результате проведенных мероприятий по взысканию задолженности.</w:t>
      </w:r>
    </w:p>
    <w:bookmarkEnd w:id="469"/>
    <w:bookmarkStart w:name="z774" w:id="470"/>
    <w:p>
      <w:pPr>
        <w:spacing w:after="0"/>
        <w:ind w:left="0"/>
        <w:jc w:val="both"/>
      </w:pPr>
      <w:r>
        <w:rPr>
          <w:rFonts w:ascii="Times New Roman"/>
          <w:b w:val="false"/>
          <w:i w:val="false"/>
          <w:color w:val="000000"/>
          <w:sz w:val="28"/>
        </w:rPr>
        <w:t>
      В случае, если в течение 120 (ста двадцати) календарных дней с даты неисполнения/ненадлежащего 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банк вправе предъявить требование к Гаранту.</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5" w:id="471"/>
    <w:p>
      <w:pPr>
        <w:spacing w:after="0"/>
        <w:ind w:left="0"/>
        <w:jc w:val="both"/>
      </w:pPr>
      <w:r>
        <w:rPr>
          <w:rFonts w:ascii="Times New Roman"/>
          <w:b w:val="false"/>
          <w:i w:val="false"/>
          <w:color w:val="000000"/>
          <w:sz w:val="28"/>
        </w:rPr>
        <w:t>
      25. В требовании указываются:</w:t>
      </w:r>
    </w:p>
    <w:bookmarkEnd w:id="471"/>
    <w:bookmarkStart w:name="z776" w:id="472"/>
    <w:p>
      <w:pPr>
        <w:spacing w:after="0"/>
        <w:ind w:left="0"/>
        <w:jc w:val="both"/>
      </w:pPr>
      <w:r>
        <w:rPr>
          <w:rFonts w:ascii="Times New Roman"/>
          <w:b w:val="false"/>
          <w:i w:val="false"/>
          <w:color w:val="000000"/>
          <w:sz w:val="28"/>
        </w:rPr>
        <w:t>
      1) реквизиты Договора гарантии;</w:t>
      </w:r>
    </w:p>
    <w:bookmarkEnd w:id="472"/>
    <w:bookmarkStart w:name="z777" w:id="473"/>
    <w:p>
      <w:pPr>
        <w:spacing w:after="0"/>
        <w:ind w:left="0"/>
        <w:jc w:val="both"/>
      </w:pPr>
      <w:r>
        <w:rPr>
          <w:rFonts w:ascii="Times New Roman"/>
          <w:b w:val="false"/>
          <w:i w:val="false"/>
          <w:color w:val="000000"/>
          <w:sz w:val="28"/>
        </w:rPr>
        <w:t>
      2) реквизиты кредитного договора;</w:t>
      </w:r>
    </w:p>
    <w:bookmarkEnd w:id="473"/>
    <w:bookmarkStart w:name="z778" w:id="474"/>
    <w:p>
      <w:pPr>
        <w:spacing w:after="0"/>
        <w:ind w:left="0"/>
        <w:jc w:val="both"/>
      </w:pPr>
      <w:r>
        <w:rPr>
          <w:rFonts w:ascii="Times New Roman"/>
          <w:b w:val="false"/>
          <w:i w:val="false"/>
          <w:color w:val="000000"/>
          <w:sz w:val="28"/>
        </w:rPr>
        <w:t>
      3) наименование Заемщика;</w:t>
      </w:r>
    </w:p>
    <w:bookmarkEnd w:id="474"/>
    <w:bookmarkStart w:name="z779" w:id="475"/>
    <w:p>
      <w:pPr>
        <w:spacing w:after="0"/>
        <w:ind w:left="0"/>
        <w:jc w:val="both"/>
      </w:pPr>
      <w:r>
        <w:rPr>
          <w:rFonts w:ascii="Times New Roman"/>
          <w:b w:val="false"/>
          <w:i w:val="false"/>
          <w:color w:val="000000"/>
          <w:sz w:val="28"/>
        </w:rPr>
        <w:t>
      4) расчет суммы к оплате Гарантом по гарантии;</w:t>
      </w:r>
    </w:p>
    <w:bookmarkEnd w:id="475"/>
    <w:bookmarkStart w:name="z780" w:id="476"/>
    <w:p>
      <w:pPr>
        <w:spacing w:after="0"/>
        <w:ind w:left="0"/>
        <w:jc w:val="both"/>
      </w:pPr>
      <w:r>
        <w:rPr>
          <w:rFonts w:ascii="Times New Roman"/>
          <w:b w:val="false"/>
          <w:i w:val="false"/>
          <w:color w:val="000000"/>
          <w:sz w:val="28"/>
        </w:rPr>
        <w:t>
      5) реквизиты счета банка, на который подлежат зачислению деньги.</w:t>
      </w:r>
    </w:p>
    <w:bookmarkEnd w:id="476"/>
    <w:bookmarkStart w:name="z781" w:id="477"/>
    <w:p>
      <w:pPr>
        <w:spacing w:after="0"/>
        <w:ind w:left="0"/>
        <w:jc w:val="both"/>
      </w:pPr>
      <w:r>
        <w:rPr>
          <w:rFonts w:ascii="Times New Roman"/>
          <w:b w:val="false"/>
          <w:i w:val="false"/>
          <w:color w:val="000000"/>
          <w:sz w:val="28"/>
        </w:rPr>
        <w:t>
      26. К требованию прилагаются:</w:t>
      </w:r>
    </w:p>
    <w:bookmarkEnd w:id="477"/>
    <w:bookmarkStart w:name="z782" w:id="478"/>
    <w:p>
      <w:pPr>
        <w:spacing w:after="0"/>
        <w:ind w:left="0"/>
        <w:jc w:val="both"/>
      </w:pPr>
      <w:r>
        <w:rPr>
          <w:rFonts w:ascii="Times New Roman"/>
          <w:b w:val="false"/>
          <w:i w:val="false"/>
          <w:color w:val="000000"/>
          <w:sz w:val="28"/>
        </w:rPr>
        <w:t>
      1) справка о наличии задолженности Заемщика перед банком с указанием перечня залогового имущества и/или предмета лизинга по проекту Заемщика в рамках кредитного договора на дату отправки письменного уведомления согласно пункту 20 Договора и на дату предоставления требования к Гаранту;</w:t>
      </w:r>
    </w:p>
    <w:bookmarkEnd w:id="478"/>
    <w:bookmarkStart w:name="z783" w:id="479"/>
    <w:p>
      <w:pPr>
        <w:spacing w:after="0"/>
        <w:ind w:left="0"/>
        <w:jc w:val="both"/>
      </w:pPr>
      <w:r>
        <w:rPr>
          <w:rFonts w:ascii="Times New Roman"/>
          <w:b w:val="false"/>
          <w:i w:val="false"/>
          <w:color w:val="000000"/>
          <w:sz w:val="28"/>
        </w:rPr>
        <w:t>
      2) выписка с банковского счета Заемщика за период с даты выдачи кредита до даты выставления требования Гаранту;</w:t>
      </w:r>
    </w:p>
    <w:bookmarkEnd w:id="479"/>
    <w:bookmarkStart w:name="z784" w:id="480"/>
    <w:p>
      <w:pPr>
        <w:spacing w:after="0"/>
        <w:ind w:left="0"/>
        <w:jc w:val="both"/>
      </w:pPr>
      <w:r>
        <w:rPr>
          <w:rFonts w:ascii="Times New Roman"/>
          <w:b w:val="false"/>
          <w:i w:val="false"/>
          <w:color w:val="000000"/>
          <w:sz w:val="28"/>
        </w:rPr>
        <w:t>
      3) копия документа, подтверждающего получение Заемщиком кредитных средств;</w:t>
      </w:r>
    </w:p>
    <w:bookmarkEnd w:id="480"/>
    <w:bookmarkStart w:name="z785" w:id="481"/>
    <w:p>
      <w:pPr>
        <w:spacing w:after="0"/>
        <w:ind w:left="0"/>
        <w:jc w:val="both"/>
      </w:pPr>
      <w:r>
        <w:rPr>
          <w:rFonts w:ascii="Times New Roman"/>
          <w:b w:val="false"/>
          <w:i w:val="false"/>
          <w:color w:val="000000"/>
          <w:sz w:val="28"/>
        </w:rPr>
        <w:t>
      4) копия требования (претензии) банка о нарушении обязательств Заемщиком по кредитному договору, направленного Заемщику;</w:t>
      </w:r>
    </w:p>
    <w:bookmarkEnd w:id="481"/>
    <w:bookmarkStart w:name="z786" w:id="482"/>
    <w:p>
      <w:pPr>
        <w:spacing w:after="0"/>
        <w:ind w:left="0"/>
        <w:jc w:val="both"/>
      </w:pPr>
      <w:r>
        <w:rPr>
          <w:rFonts w:ascii="Times New Roman"/>
          <w:b w:val="false"/>
          <w:i w:val="false"/>
          <w:color w:val="000000"/>
          <w:sz w:val="28"/>
        </w:rPr>
        <w:t>
      5) копия ответа Заемщика на требование (претензию) банка (при наличии);</w:t>
      </w:r>
    </w:p>
    <w:bookmarkEnd w:id="482"/>
    <w:bookmarkStart w:name="z787" w:id="483"/>
    <w:p>
      <w:pPr>
        <w:spacing w:after="0"/>
        <w:ind w:left="0"/>
        <w:jc w:val="both"/>
      </w:pPr>
      <w:r>
        <w:rPr>
          <w:rFonts w:ascii="Times New Roman"/>
          <w:b w:val="false"/>
          <w:i w:val="false"/>
          <w:color w:val="000000"/>
          <w:sz w:val="28"/>
        </w:rPr>
        <w:t>
      6) информация о предпринятых банком мерах по взысканию задолженности по кредитному договору и, в случае взыскания задолженности о суммах, вырученных в результате принятых мер, с приложением подтверждающих документов;</w:t>
      </w:r>
    </w:p>
    <w:bookmarkEnd w:id="483"/>
    <w:bookmarkStart w:name="z788" w:id="484"/>
    <w:p>
      <w:pPr>
        <w:spacing w:after="0"/>
        <w:ind w:left="0"/>
        <w:jc w:val="both"/>
      </w:pPr>
      <w:r>
        <w:rPr>
          <w:rFonts w:ascii="Times New Roman"/>
          <w:b w:val="false"/>
          <w:i w:val="false"/>
          <w:color w:val="000000"/>
          <w:sz w:val="28"/>
        </w:rPr>
        <w:t>
      7) копия решения суда о взыскании задолженности (при наличии);</w:t>
      </w:r>
    </w:p>
    <w:bookmarkEnd w:id="484"/>
    <w:bookmarkStart w:name="z789" w:id="485"/>
    <w:p>
      <w:pPr>
        <w:spacing w:after="0"/>
        <w:ind w:left="0"/>
        <w:jc w:val="both"/>
      </w:pPr>
      <w:r>
        <w:rPr>
          <w:rFonts w:ascii="Times New Roman"/>
          <w:b w:val="false"/>
          <w:i w:val="false"/>
          <w:color w:val="000000"/>
          <w:sz w:val="28"/>
        </w:rPr>
        <w:t>
      8) копии исполнительных листов (при наличии);</w:t>
      </w:r>
    </w:p>
    <w:bookmarkEnd w:id="485"/>
    <w:bookmarkStart w:name="z790" w:id="486"/>
    <w:p>
      <w:pPr>
        <w:spacing w:after="0"/>
        <w:ind w:left="0"/>
        <w:jc w:val="both"/>
      </w:pPr>
      <w:r>
        <w:rPr>
          <w:rFonts w:ascii="Times New Roman"/>
          <w:b w:val="false"/>
          <w:i w:val="false"/>
          <w:color w:val="000000"/>
          <w:sz w:val="28"/>
        </w:rPr>
        <w:t>
      9) копии дополнительных соглашений к кредитному договору (при наличии);</w:t>
      </w:r>
    </w:p>
    <w:bookmarkEnd w:id="486"/>
    <w:bookmarkStart w:name="z791" w:id="487"/>
    <w:p>
      <w:pPr>
        <w:spacing w:after="0"/>
        <w:ind w:left="0"/>
        <w:jc w:val="both"/>
      </w:pPr>
      <w:r>
        <w:rPr>
          <w:rFonts w:ascii="Times New Roman"/>
          <w:b w:val="false"/>
          <w:i w:val="false"/>
          <w:color w:val="000000"/>
          <w:sz w:val="28"/>
        </w:rPr>
        <w:t>
      10) копии иных документов, подтверждающих задолженность Заемщика перед банком и принятые банком меры по взысканию задолженности (при наличии).</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приказом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2" w:id="488"/>
    <w:p>
      <w:pPr>
        <w:spacing w:after="0"/>
        <w:ind w:left="0"/>
        <w:jc w:val="both"/>
      </w:pPr>
      <w:r>
        <w:rPr>
          <w:rFonts w:ascii="Times New Roman"/>
          <w:b w:val="false"/>
          <w:i w:val="false"/>
          <w:color w:val="000000"/>
          <w:sz w:val="28"/>
        </w:rPr>
        <w:t>
      27. Сумма, указанная в требовании, должна соответствовать условиям настоящего Договора, но в любом случае не может превышать предельную сумму гарантии, установленную в пункте 3 настоящего Договора.</w:t>
      </w:r>
    </w:p>
    <w:bookmarkEnd w:id="488"/>
    <w:bookmarkStart w:name="z793" w:id="489"/>
    <w:p>
      <w:pPr>
        <w:spacing w:after="0"/>
        <w:ind w:left="0"/>
        <w:jc w:val="both"/>
      </w:pPr>
      <w:r>
        <w:rPr>
          <w:rFonts w:ascii="Times New Roman"/>
          <w:b w:val="false"/>
          <w:i w:val="false"/>
          <w:color w:val="000000"/>
          <w:sz w:val="28"/>
        </w:rPr>
        <w:t>
      28. Требование направляется банком Гаранту путем отправки заказным письмом или нарочно по адресу, указанному в настоящем Договоре.</w:t>
      </w:r>
    </w:p>
    <w:bookmarkEnd w:id="489"/>
    <w:bookmarkStart w:name="z794" w:id="490"/>
    <w:p>
      <w:pPr>
        <w:spacing w:after="0"/>
        <w:ind w:left="0"/>
        <w:jc w:val="both"/>
      </w:pPr>
      <w:r>
        <w:rPr>
          <w:rFonts w:ascii="Times New Roman"/>
          <w:b w:val="false"/>
          <w:i w:val="false"/>
          <w:color w:val="000000"/>
          <w:sz w:val="28"/>
        </w:rPr>
        <w:t>
      29. Требование может быть предъявлено Гаранту до 16.00 часов текущего рабочего дня по времени города Нур-Султан. Требование, предъявленное после 16.00 часов по времени города Нур-Султан, считается предъявленным на следующий рабочий день.</w:t>
      </w:r>
    </w:p>
    <w:bookmarkEnd w:id="490"/>
    <w:bookmarkStart w:name="z795" w:id="491"/>
    <w:p>
      <w:pPr>
        <w:spacing w:after="0"/>
        <w:ind w:left="0"/>
        <w:jc w:val="both"/>
      </w:pPr>
      <w:r>
        <w:rPr>
          <w:rFonts w:ascii="Times New Roman"/>
          <w:b w:val="false"/>
          <w:i w:val="false"/>
          <w:color w:val="000000"/>
          <w:sz w:val="28"/>
        </w:rPr>
        <w:t>
      30. После получения требования банка, но в любом случае до его удовлетворения, Гарант в письменной форме уведомляет Заемщика о предъявлении банком требования путем направления уведомления заказным письмом по адресу Заемщика, указанному в настоящем Договоре, или вручения нарочно под роспись Заемщика. При отправке уведомления заказным письмом уведомление считается полученным на 3 (третий) день после даты, указанной в документе, выданном почтовым учреждением.</w:t>
      </w:r>
    </w:p>
    <w:bookmarkEnd w:id="491"/>
    <w:bookmarkStart w:name="z796" w:id="492"/>
    <w:p>
      <w:pPr>
        <w:spacing w:after="0"/>
        <w:ind w:left="0"/>
        <w:jc w:val="both"/>
      </w:pPr>
      <w:r>
        <w:rPr>
          <w:rFonts w:ascii="Times New Roman"/>
          <w:b w:val="false"/>
          <w:i w:val="false"/>
          <w:color w:val="000000"/>
          <w:sz w:val="28"/>
        </w:rPr>
        <w:t>
      31. Гарант в срок не позднее 10 (десяти) рабочих дней с даты получения требования банка и всех документов, предусмотренных настоящим Договором, а также при отсутствии возражений к требованию и представленным документам, производит платеж банку в размере указанной в требовании суммы либо направляет банку письмо с указанием всех имеющихся возражений.</w:t>
      </w:r>
    </w:p>
    <w:bookmarkEnd w:id="492"/>
    <w:bookmarkStart w:name="z797" w:id="49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Банк в пределах сроков, установленных пунктом 21 Договора, проводит работу по реализации залогового обеспечения/предмета лизинга и иные меры по взысканию задолженности с Заемщика. Все суммы, полученные банком в результате мер по взысканию задолженности Заемщика, в том числе путем реализации залогового обеспечения/предмета лизинга, распределяются между Гарантом и банком в следующей очередности:</w:t>
      </w:r>
    </w:p>
    <w:bookmarkEnd w:id="493"/>
    <w:bookmarkStart w:name="z382" w:id="494"/>
    <w:p>
      <w:pPr>
        <w:spacing w:after="0"/>
        <w:ind w:left="0"/>
        <w:jc w:val="both"/>
      </w:pPr>
      <w:r>
        <w:rPr>
          <w:rFonts w:ascii="Times New Roman"/>
          <w:b w:val="false"/>
          <w:i w:val="false"/>
          <w:color w:val="000000"/>
          <w:sz w:val="28"/>
        </w:rPr>
        <w:t>
      1) погашение суммы остатка вознаграждения Заемщика перед банком;</w:t>
      </w:r>
    </w:p>
    <w:bookmarkEnd w:id="494"/>
    <w:bookmarkStart w:name="z383" w:id="495"/>
    <w:p>
      <w:pPr>
        <w:spacing w:after="0"/>
        <w:ind w:left="0"/>
        <w:jc w:val="both"/>
      </w:pPr>
      <w:r>
        <w:rPr>
          <w:rFonts w:ascii="Times New Roman"/>
          <w:b w:val="false"/>
          <w:i w:val="false"/>
          <w:color w:val="000000"/>
          <w:sz w:val="28"/>
        </w:rPr>
        <w:t>
      2) погашение суммы остатка основного по кредитному договору перед банком;</w:t>
      </w:r>
    </w:p>
    <w:bookmarkEnd w:id="495"/>
    <w:bookmarkStart w:name="z384" w:id="496"/>
    <w:p>
      <w:pPr>
        <w:spacing w:after="0"/>
        <w:ind w:left="0"/>
        <w:jc w:val="both"/>
      </w:pPr>
      <w:r>
        <w:rPr>
          <w:rFonts w:ascii="Times New Roman"/>
          <w:b w:val="false"/>
          <w:i w:val="false"/>
          <w:color w:val="000000"/>
          <w:sz w:val="28"/>
        </w:rPr>
        <w:t>
      3) погашение задолженности Заемщика перед Гарантом;</w:t>
      </w:r>
    </w:p>
    <w:bookmarkEnd w:id="496"/>
    <w:bookmarkStart w:name="z385" w:id="497"/>
    <w:p>
      <w:pPr>
        <w:spacing w:after="0"/>
        <w:ind w:left="0"/>
        <w:jc w:val="both"/>
      </w:pPr>
      <w:r>
        <w:rPr>
          <w:rFonts w:ascii="Times New Roman"/>
          <w:b w:val="false"/>
          <w:i w:val="false"/>
          <w:color w:val="000000"/>
          <w:sz w:val="28"/>
        </w:rPr>
        <w:t>
      4) погашение неустойки и иной задолженности Заемщика по кредитному договору перед банком.</w:t>
      </w:r>
    </w:p>
    <w:bookmarkEnd w:id="497"/>
    <w:bookmarkStart w:name="z386" w:id="498"/>
    <w:p>
      <w:pPr>
        <w:spacing w:after="0"/>
        <w:ind w:left="0"/>
        <w:jc w:val="both"/>
      </w:pPr>
      <w:r>
        <w:rPr>
          <w:rFonts w:ascii="Times New Roman"/>
          <w:b w:val="false"/>
          <w:i w:val="false"/>
          <w:color w:val="000000"/>
          <w:sz w:val="28"/>
        </w:rPr>
        <w:t>
      При этом распределение денег производится в течение 5 (пяти) рабочих дней с даты их получения банком.</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3" w:id="499"/>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В случае если после исполнения пункта 32 настоящего Договора, задолженность Заемщика перед Гарантом не будет погашена/будет погашена не в полном объеме, банк обязуется передать Гаранту, исполнившему обязательство по гарантии, все нереализованное банком имущество/предмет лизинга, а также права по гарантиям, поручительствам и прочему залоговому имуществу/предмету лизинга, указанным в кредитном договоре в качестве обеспечения исполнения обязательств Заемщика и права, принадлежащие банку как залогодержателю по договорам с предоставлением обеспечения в объеме исполненного Гарантом обязательства.</w:t>
      </w:r>
    </w:p>
    <w:bookmarkEnd w:id="499"/>
    <w:bookmarkStart w:name="z388" w:id="500"/>
    <w:p>
      <w:pPr>
        <w:spacing w:after="0"/>
        <w:ind w:left="0"/>
        <w:jc w:val="both"/>
      </w:pPr>
      <w:r>
        <w:rPr>
          <w:rFonts w:ascii="Times New Roman"/>
          <w:b w:val="false"/>
          <w:i w:val="false"/>
          <w:color w:val="000000"/>
          <w:sz w:val="28"/>
        </w:rPr>
        <w:t>
      В течение 10 (десяти) рабочих дней с даты исполнения пункта 32 настоящего Договора банк обязуется передать Гаранту по акту приема-передачи следующие документы:</w:t>
      </w:r>
    </w:p>
    <w:bookmarkEnd w:id="500"/>
    <w:bookmarkStart w:name="z389" w:id="501"/>
    <w:p>
      <w:pPr>
        <w:spacing w:after="0"/>
        <w:ind w:left="0"/>
        <w:jc w:val="both"/>
      </w:pPr>
      <w:r>
        <w:rPr>
          <w:rFonts w:ascii="Times New Roman"/>
          <w:b w:val="false"/>
          <w:i w:val="false"/>
          <w:color w:val="000000"/>
          <w:sz w:val="28"/>
        </w:rPr>
        <w:t>
      оригинал или нотариально заверенную копию кредитного договора с дополнительными соглашениями к нему;</w:t>
      </w:r>
    </w:p>
    <w:bookmarkEnd w:id="501"/>
    <w:p>
      <w:pPr>
        <w:spacing w:after="0"/>
        <w:ind w:left="0"/>
        <w:jc w:val="both"/>
      </w:pPr>
      <w:r>
        <w:rPr>
          <w:rFonts w:ascii="Times New Roman"/>
          <w:b w:val="false"/>
          <w:i w:val="false"/>
          <w:color w:val="000000"/>
          <w:sz w:val="28"/>
        </w:rPr>
        <w:t>
      оригинал или нотариально заверенные копии договоров о предоставлении обеспечения с дополнительными соглашениями к ним;</w:t>
      </w:r>
    </w:p>
    <w:p>
      <w:pPr>
        <w:spacing w:after="0"/>
        <w:ind w:left="0"/>
        <w:jc w:val="both"/>
      </w:pPr>
      <w:r>
        <w:rPr>
          <w:rFonts w:ascii="Times New Roman"/>
          <w:b w:val="false"/>
          <w:i w:val="false"/>
          <w:color w:val="000000"/>
          <w:sz w:val="28"/>
        </w:rPr>
        <w:t>
      правоустанавливающие документы на залоговое имущество/предмет лизинга и иные документы по требованию Гаранта,</w:t>
      </w:r>
    </w:p>
    <w:bookmarkStart w:name="z392" w:id="502"/>
    <w:p>
      <w:pPr>
        <w:spacing w:after="0"/>
        <w:ind w:left="0"/>
        <w:jc w:val="both"/>
      </w:pPr>
      <w:r>
        <w:rPr>
          <w:rFonts w:ascii="Times New Roman"/>
          <w:b w:val="false"/>
          <w:i w:val="false"/>
          <w:color w:val="000000"/>
          <w:sz w:val="28"/>
        </w:rPr>
        <w:t>
      а также заключить все необходимые дополнительные соглашения/соглашения о передаче прав кредитора от банка к Гаранту.</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9" w:id="503"/>
    <w:p>
      <w:pPr>
        <w:spacing w:after="0"/>
        <w:ind w:left="0"/>
        <w:jc w:val="left"/>
      </w:pPr>
      <w:r>
        <w:rPr>
          <w:rFonts w:ascii="Times New Roman"/>
          <w:b/>
          <w:i w:val="false"/>
          <w:color w:val="000000"/>
        </w:rPr>
        <w:t xml:space="preserve"> 5. Срок действия гарантии</w:t>
      </w:r>
    </w:p>
    <w:bookmarkEnd w:id="503"/>
    <w:bookmarkStart w:name="z810" w:id="504"/>
    <w:p>
      <w:pPr>
        <w:spacing w:after="0"/>
        <w:ind w:left="0"/>
        <w:jc w:val="both"/>
      </w:pPr>
      <w:r>
        <w:rPr>
          <w:rFonts w:ascii="Times New Roman"/>
          <w:b w:val="false"/>
          <w:i w:val="false"/>
          <w:color w:val="000000"/>
          <w:sz w:val="28"/>
        </w:rPr>
        <w:t>
      34. Гарантия предоставляется сроком по "____" ___________ года включительно.</w:t>
      </w:r>
    </w:p>
    <w:bookmarkEnd w:id="504"/>
    <w:bookmarkStart w:name="z811" w:id="50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Действие гарантии прекращается при наступлении любого из следующих обстоятельств:</w:t>
      </w:r>
    </w:p>
    <w:bookmarkEnd w:id="505"/>
    <w:bookmarkStart w:name="z395" w:id="506"/>
    <w:p>
      <w:pPr>
        <w:spacing w:after="0"/>
        <w:ind w:left="0"/>
        <w:jc w:val="both"/>
      </w:pPr>
      <w:r>
        <w:rPr>
          <w:rFonts w:ascii="Times New Roman"/>
          <w:b w:val="false"/>
          <w:i w:val="false"/>
          <w:color w:val="000000"/>
          <w:sz w:val="28"/>
        </w:rPr>
        <w:t>
      1) полного погашения суммы основного долга по кредитному договору, обеспеченному гарантией;</w:t>
      </w:r>
    </w:p>
    <w:bookmarkEnd w:id="506"/>
    <w:bookmarkStart w:name="z396" w:id="507"/>
    <w:p>
      <w:pPr>
        <w:spacing w:after="0"/>
        <w:ind w:left="0"/>
        <w:jc w:val="both"/>
      </w:pPr>
      <w:r>
        <w:rPr>
          <w:rFonts w:ascii="Times New Roman"/>
          <w:b w:val="false"/>
          <w:i w:val="false"/>
          <w:color w:val="000000"/>
          <w:sz w:val="28"/>
        </w:rPr>
        <w:t>
      2) по истечении срока гарантии, указанного в настоящем Договоре;</w:t>
      </w:r>
    </w:p>
    <w:bookmarkEnd w:id="507"/>
    <w:bookmarkStart w:name="z397" w:id="508"/>
    <w:p>
      <w:pPr>
        <w:spacing w:after="0"/>
        <w:ind w:left="0"/>
        <w:jc w:val="both"/>
      </w:pPr>
      <w:r>
        <w:rPr>
          <w:rFonts w:ascii="Times New Roman"/>
          <w:b w:val="false"/>
          <w:i w:val="false"/>
          <w:color w:val="000000"/>
          <w:sz w:val="28"/>
        </w:rPr>
        <w:t>
      3) с переводом долга на другое лицо по обеспеченному гарантией кредитному договору, если Гарант не дал согласия отвечать за нового должника;</w:t>
      </w:r>
    </w:p>
    <w:bookmarkEnd w:id="508"/>
    <w:bookmarkStart w:name="z398" w:id="509"/>
    <w:p>
      <w:pPr>
        <w:spacing w:after="0"/>
        <w:ind w:left="0"/>
        <w:jc w:val="both"/>
      </w:pPr>
      <w:r>
        <w:rPr>
          <w:rFonts w:ascii="Times New Roman"/>
          <w:b w:val="false"/>
          <w:i w:val="false"/>
          <w:color w:val="000000"/>
          <w:sz w:val="28"/>
        </w:rPr>
        <w:t>
      4) если после наступления срока исполнения, обеспеченного гарантией обязательства банк отказался принять надлежащее исполнение, предложенное Заемщиком или Гарантом;</w:t>
      </w:r>
    </w:p>
    <w:bookmarkEnd w:id="509"/>
    <w:p>
      <w:pPr>
        <w:spacing w:after="0"/>
        <w:ind w:left="0"/>
        <w:jc w:val="both"/>
      </w:pPr>
      <w:r>
        <w:rPr>
          <w:rFonts w:ascii="Times New Roman"/>
          <w:b w:val="false"/>
          <w:i w:val="false"/>
          <w:color w:val="000000"/>
          <w:sz w:val="28"/>
        </w:rPr>
        <w:t>
      5) в случае представления банком Гаранту недостоверных сведений (информации) и (или) документов, необходимых для принятия Гарантом решения о предоставлении гарантии, за исключением случаев, когда представление недостоверных сведений (информации) и (или) документов вызвано мошенническими действиями со стороны Заемщика и это доказано в установленном гражданском законодательстве Республики Казахстан порядке;</w:t>
      </w:r>
    </w:p>
    <w:p>
      <w:pPr>
        <w:spacing w:after="0"/>
        <w:ind w:left="0"/>
        <w:jc w:val="both"/>
      </w:pPr>
      <w:r>
        <w:rPr>
          <w:rFonts w:ascii="Times New Roman"/>
          <w:b w:val="false"/>
          <w:i w:val="false"/>
          <w:color w:val="000000"/>
          <w:sz w:val="28"/>
        </w:rPr>
        <w:t>
      6) в случае неисполнения или ненадлежащего исполнения Заемщиком и (или) банком обязательств и условий, предусмотренных пунктом 12 настоящего Договора;</w:t>
      </w:r>
    </w:p>
    <w:p>
      <w:pPr>
        <w:spacing w:after="0"/>
        <w:ind w:left="0"/>
        <w:jc w:val="both"/>
      </w:pPr>
      <w:r>
        <w:rPr>
          <w:rFonts w:ascii="Times New Roman"/>
          <w:b w:val="false"/>
          <w:i w:val="false"/>
          <w:color w:val="000000"/>
          <w:sz w:val="28"/>
        </w:rPr>
        <w:t>
      7) при выявлении фактов полного нецелевого использования кредита;</w:t>
      </w:r>
    </w:p>
    <w:p>
      <w:pPr>
        <w:spacing w:after="0"/>
        <w:ind w:left="0"/>
        <w:jc w:val="both"/>
      </w:pPr>
      <w:r>
        <w:rPr>
          <w:rFonts w:ascii="Times New Roman"/>
          <w:b w:val="false"/>
          <w:i w:val="false"/>
          <w:color w:val="000000"/>
          <w:sz w:val="28"/>
        </w:rPr>
        <w:t>
      8) по иным основаниям, предусмотренным гражданским законодательством Республики Казахстан, Правилами гарантирования/Механизмом и (или) настоящим Договором.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1" w:id="510"/>
    <w:p>
      <w:pPr>
        <w:spacing w:after="0"/>
        <w:ind w:left="0"/>
        <w:jc w:val="left"/>
      </w:pPr>
      <w:r>
        <w:rPr>
          <w:rFonts w:ascii="Times New Roman"/>
          <w:b/>
          <w:i w:val="false"/>
          <w:color w:val="000000"/>
        </w:rPr>
        <w:t xml:space="preserve"> 6. Ответственность Сторон</w:t>
      </w:r>
    </w:p>
    <w:bookmarkEnd w:id="510"/>
    <w:bookmarkStart w:name="z822" w:id="511"/>
    <w:p>
      <w:pPr>
        <w:spacing w:after="0"/>
        <w:ind w:left="0"/>
        <w:jc w:val="both"/>
      </w:pPr>
      <w:r>
        <w:rPr>
          <w:rFonts w:ascii="Times New Roman"/>
          <w:b w:val="false"/>
          <w:i w:val="false"/>
          <w:color w:val="000000"/>
          <w:sz w:val="28"/>
        </w:rPr>
        <w:t>
      36. В случае несвоевременной оплаты Гарантом банку суммы, указанной в требовании, Гарант уплачивает банку неустойку (пеню) в размере 0,01 % от несвоевременно уплаченной суммы за каждый день просрочки, но не более 5 % от несвоевременно уплаченной суммы.</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3" w:id="512"/>
    <w:p>
      <w:pPr>
        <w:spacing w:after="0"/>
        <w:ind w:left="0"/>
        <w:jc w:val="both"/>
      </w:pPr>
      <w:r>
        <w:rPr>
          <w:rFonts w:ascii="Times New Roman"/>
          <w:b w:val="false"/>
          <w:i w:val="false"/>
          <w:color w:val="000000"/>
          <w:sz w:val="28"/>
        </w:rPr>
        <w:t>
      37. В случае несвоевременного возврата банком Гаранту любых сумм, причитающихся Гаранту согласно условиям настоящего Договора, банк уплачивает Гаранту неустойку (пеню) в размере 0,01 % от несвоевременно возвращенной суммы за каждый день просрочки, но не более 5 % от несвоевременно возвращенной суммы.</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4" w:id="513"/>
    <w:p>
      <w:pPr>
        <w:spacing w:after="0"/>
        <w:ind w:left="0"/>
        <w:jc w:val="both"/>
      </w:pPr>
      <w:r>
        <w:rPr>
          <w:rFonts w:ascii="Times New Roman"/>
          <w:b w:val="false"/>
          <w:i w:val="false"/>
          <w:color w:val="000000"/>
          <w:sz w:val="28"/>
        </w:rPr>
        <w:t>
      38. В случае нарушения банком обязательств, установленных подпунктом 5) и 6) пункта 17, пункта 32, пунктов 21 и 33 настоящего Договора, с даты нарушения банк уплачивает Гаранту неустойку (пеню) в размере пятикратного месячного расчетного показателя (далее – МРП), установленного законом о республиканском бюджете на соответствующий финансовый год, за каждый день просрочки, но не более 100 (ста) МРП.</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5" w:id="514"/>
    <w:p>
      <w:pPr>
        <w:spacing w:after="0"/>
        <w:ind w:left="0"/>
        <w:jc w:val="both"/>
      </w:pPr>
      <w:r>
        <w:rPr>
          <w:rFonts w:ascii="Times New Roman"/>
          <w:b w:val="false"/>
          <w:i w:val="false"/>
          <w:color w:val="000000"/>
          <w:sz w:val="28"/>
        </w:rPr>
        <w:t>
      39. В случае нарушения Заемщиком обязательств, установленных подпунктами 3), 5), 6), 7) и с даты выявления установленных требований подпункта 10) пункта 15 настоящего Договора, Заемщик уплачивает Гаранту неустойку (пеня) в размере однократного МРП, установленного законом о республиканском бюджете на соответствующий финансовый год, за каждый день просрочки, но не более 100 (ста) МРП.</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6" w:id="515"/>
    <w:p>
      <w:pPr>
        <w:spacing w:after="0"/>
        <w:ind w:left="0"/>
        <w:jc w:val="both"/>
      </w:pPr>
      <w:r>
        <w:rPr>
          <w:rFonts w:ascii="Times New Roman"/>
          <w:b w:val="false"/>
          <w:i w:val="false"/>
          <w:color w:val="000000"/>
          <w:sz w:val="28"/>
        </w:rPr>
        <w:t>
      39-1. В случае нарушения банком обязательств, установленных пунктами 9, 10, 11 и подпунктом 1) пункта 17 настоящего Договора, банк уплачивает Гаранту неустойку (пеня) в размере 100 (ста) МРП, установленного законом о республиканском бюджете на соответствующий финансовый год.</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договор дополнен пунктом 39-1 в соответствии с приказом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 w:id="516"/>
    <w:p>
      <w:pPr>
        <w:spacing w:after="0"/>
        <w:ind w:left="0"/>
        <w:jc w:val="both"/>
      </w:pPr>
      <w:r>
        <w:rPr>
          <w:rFonts w:ascii="Times New Roman"/>
          <w:b w:val="false"/>
          <w:i w:val="false"/>
          <w:color w:val="000000"/>
          <w:sz w:val="28"/>
        </w:rPr>
        <w:t>
      40. Требование уплаты неустойки является правом Стороны, права которой были нарушены виновной Стороной. Использованием Стороной права требования уплаты неустойки считается направление письменного требования об уплате неустойки. Уплата неустойки не освобождает виновную Сторону от надлежащего исполнения условий настоящего Договора.</w:t>
      </w:r>
    </w:p>
    <w:bookmarkEnd w:id="516"/>
    <w:bookmarkStart w:name="z827" w:id="517"/>
    <w:p>
      <w:pPr>
        <w:spacing w:after="0"/>
        <w:ind w:left="0"/>
        <w:jc w:val="both"/>
      </w:pPr>
      <w:r>
        <w:rPr>
          <w:rFonts w:ascii="Times New Roman"/>
          <w:b w:val="false"/>
          <w:i w:val="false"/>
          <w:color w:val="000000"/>
          <w:sz w:val="28"/>
        </w:rPr>
        <w:t>
      41. Банк несет полную ответственность за надлежащее оформление кредитного договора, а также за соответствие условий предоставления кредита условиям, отраженным в решении уполномоченного органа Гаранта. В случае выявления случаев нарушения со стороны банка данного обязательства Гарант вправе применить меры ответственности включая аннулирование гарантии.</w:t>
      </w:r>
    </w:p>
    <w:bookmarkEnd w:id="517"/>
    <w:bookmarkStart w:name="z828" w:id="518"/>
    <w:p>
      <w:pPr>
        <w:spacing w:after="0"/>
        <w:ind w:left="0"/>
        <w:jc w:val="left"/>
      </w:pPr>
      <w:r>
        <w:rPr>
          <w:rFonts w:ascii="Times New Roman"/>
          <w:b/>
          <w:i w:val="false"/>
          <w:color w:val="000000"/>
        </w:rPr>
        <w:t xml:space="preserve"> 7. Заключительные положения</w:t>
      </w:r>
    </w:p>
    <w:bookmarkEnd w:id="518"/>
    <w:bookmarkStart w:name="z829" w:id="519"/>
    <w:p>
      <w:pPr>
        <w:spacing w:after="0"/>
        <w:ind w:left="0"/>
        <w:jc w:val="both"/>
      </w:pPr>
      <w:r>
        <w:rPr>
          <w:rFonts w:ascii="Times New Roman"/>
          <w:b w:val="false"/>
          <w:i w:val="false"/>
          <w:color w:val="000000"/>
          <w:sz w:val="28"/>
        </w:rPr>
        <w:t>
      42. Все изменения и дополнения к Договору оформляются в письменной форме, подписаны уполномоченными представителями Сторон и скреплены оттисками печатей Сторон (при наличии).</w:t>
      </w:r>
    </w:p>
    <w:bookmarkEnd w:id="519"/>
    <w:bookmarkStart w:name="z830" w:id="520"/>
    <w:p>
      <w:pPr>
        <w:spacing w:after="0"/>
        <w:ind w:left="0"/>
        <w:jc w:val="both"/>
      </w:pPr>
      <w:r>
        <w:rPr>
          <w:rFonts w:ascii="Times New Roman"/>
          <w:b w:val="false"/>
          <w:i w:val="false"/>
          <w:color w:val="000000"/>
          <w:sz w:val="28"/>
        </w:rPr>
        <w:t>
      43. Все споры и разногласия, связанные с изменением, расторжением и исполнением настоящего Договора, Стороны будут решать путем переговоров и обсуждений, в случае если в результате переговоров Стороны не придут к согласию, то такой спор будет рассматриваться в судебном порядке, предусмотренном гражданским законодательством Республики Казахстан.</w:t>
      </w:r>
    </w:p>
    <w:bookmarkEnd w:id="520"/>
    <w:bookmarkStart w:name="z831" w:id="521"/>
    <w:p>
      <w:pPr>
        <w:spacing w:after="0"/>
        <w:ind w:left="0"/>
        <w:jc w:val="both"/>
      </w:pPr>
      <w:r>
        <w:rPr>
          <w:rFonts w:ascii="Times New Roman"/>
          <w:b w:val="false"/>
          <w:i w:val="false"/>
          <w:color w:val="000000"/>
          <w:sz w:val="28"/>
        </w:rPr>
        <w:t>
      44. Настоящий Договор составлен в ( ) идентичных экземплярах на казахском и русском языках по ( ) экземпляру на казахском и русском языках для каждой из Сторон, каждый из которых имеет равную юридическую силу. Стороны согласились, что в случае возникновения разночтений или несоответствий в текстах Договора на казахском и русском языках, Стороны будут руководствоваться текстом Договора на русском языке.</w:t>
      </w:r>
    </w:p>
    <w:bookmarkEnd w:id="521"/>
    <w:bookmarkStart w:name="z832" w:id="522"/>
    <w:p>
      <w:pPr>
        <w:spacing w:after="0"/>
        <w:ind w:left="0"/>
        <w:jc w:val="both"/>
      </w:pPr>
      <w:r>
        <w:rPr>
          <w:rFonts w:ascii="Times New Roman"/>
          <w:b w:val="false"/>
          <w:i w:val="false"/>
          <w:color w:val="000000"/>
          <w:sz w:val="28"/>
        </w:rPr>
        <w:t>
      45. Во всем ином, не предусмотренном настоящим Договором, Стороны руководствуются гражданским законодательством Республики Казахстан.</w:t>
      </w:r>
    </w:p>
    <w:bookmarkEnd w:id="522"/>
    <w:bookmarkStart w:name="z833" w:id="523"/>
    <w:p>
      <w:pPr>
        <w:spacing w:after="0"/>
        <w:ind w:left="0"/>
        <w:jc w:val="both"/>
      </w:pPr>
      <w:r>
        <w:rPr>
          <w:rFonts w:ascii="Times New Roman"/>
          <w:b w:val="false"/>
          <w:i w:val="false"/>
          <w:color w:val="000000"/>
          <w:sz w:val="28"/>
        </w:rPr>
        <w:t>
      46. Копия кредитного договора является неотъемлемой частью настоящего Договора.</w:t>
      </w:r>
    </w:p>
    <w:bookmarkEnd w:id="523"/>
    <w:bookmarkStart w:name="z834" w:id="524"/>
    <w:p>
      <w:pPr>
        <w:spacing w:after="0"/>
        <w:ind w:left="0"/>
        <w:jc w:val="both"/>
      </w:pPr>
      <w:r>
        <w:rPr>
          <w:rFonts w:ascii="Times New Roman"/>
          <w:b w:val="false"/>
          <w:i w:val="false"/>
          <w:color w:val="000000"/>
          <w:sz w:val="28"/>
        </w:rPr>
        <w:t>
      47. По соглашению сторон Гарант отвечает за исполнение своих обязательств по настоящему Договору только в пределах собственных средств.</w:t>
      </w:r>
    </w:p>
    <w:bookmarkEnd w:id="524"/>
    <w:bookmarkStart w:name="z835" w:id="525"/>
    <w:p>
      <w:pPr>
        <w:spacing w:after="0"/>
        <w:ind w:left="0"/>
        <w:jc w:val="both"/>
      </w:pPr>
      <w:r>
        <w:rPr>
          <w:rFonts w:ascii="Times New Roman"/>
          <w:b w:val="false"/>
          <w:i w:val="false"/>
          <w:color w:val="000000"/>
          <w:sz w:val="28"/>
        </w:rPr>
        <w:t>
      48. Настоящий Договор вступает в силу с даты его подписания Сторонами и действует до прекращения действия гарантии, а в части неисполненных обязательств – до их полного исполнения.</w:t>
      </w:r>
    </w:p>
    <w:bookmarkEnd w:id="525"/>
    <w:bookmarkStart w:name="z836" w:id="526"/>
    <w:p>
      <w:pPr>
        <w:spacing w:after="0"/>
        <w:ind w:left="0"/>
        <w:jc w:val="left"/>
      </w:pPr>
      <w:r>
        <w:rPr>
          <w:rFonts w:ascii="Times New Roman"/>
          <w:b/>
          <w:i w:val="false"/>
          <w:color w:val="000000"/>
        </w:rPr>
        <w:t xml:space="preserve"> 8. Юридические адреса, банковские реквизиты и подписи Сторон.</w:t>
      </w:r>
    </w:p>
    <w:bookmarkEnd w:id="5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837" w:id="527"/>
          <w:p>
            <w:pPr>
              <w:spacing w:after="20"/>
              <w:ind w:left="20"/>
              <w:jc w:val="both"/>
            </w:pPr>
            <w:r>
              <w:rPr>
                <w:rFonts w:ascii="Times New Roman"/>
                <w:b w:val="false"/>
                <w:i w:val="false"/>
                <w:color w:val="000000"/>
                <w:sz w:val="20"/>
              </w:rPr>
              <w:t>
Заемщик</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печати </w:t>
            </w:r>
          </w:p>
          <w:p>
            <w:pPr>
              <w:spacing w:after="20"/>
              <w:ind w:left="20"/>
              <w:jc w:val="both"/>
            </w:pPr>
            <w:r>
              <w:rPr>
                <w:rFonts w:ascii="Times New Roman"/>
                <w:b w:val="false"/>
                <w:i w:val="false"/>
                <w:color w:val="000000"/>
                <w:sz w:val="20"/>
              </w:rPr>
              <w:t>
(при наличии)</w:t>
            </w:r>
          </w:p>
        </w:tc>
        <w:tc>
          <w:tcPr>
            <w:tcW w:w="4100" w:type="dxa"/>
            <w:tcBorders/>
            <w:tcMar>
              <w:top w:w="15" w:type="dxa"/>
              <w:left w:w="15" w:type="dxa"/>
              <w:bottom w:w="15" w:type="dxa"/>
              <w:right w:w="15" w:type="dxa"/>
            </w:tcMar>
            <w:vAlign w:val="center"/>
          </w:tcPr>
          <w:bookmarkStart w:name="z839" w:id="528"/>
          <w:p>
            <w:pPr>
              <w:spacing w:after="20"/>
              <w:ind w:left="20"/>
              <w:jc w:val="both"/>
            </w:pPr>
            <w:r>
              <w:rPr>
                <w:rFonts w:ascii="Times New Roman"/>
                <w:b w:val="false"/>
                <w:i w:val="false"/>
                <w:color w:val="000000"/>
                <w:sz w:val="20"/>
              </w:rPr>
              <w:t>
Гарант</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печати </w:t>
            </w:r>
          </w:p>
          <w:p>
            <w:pPr>
              <w:spacing w:after="20"/>
              <w:ind w:left="20"/>
              <w:jc w:val="both"/>
            </w:pPr>
            <w:r>
              <w:rPr>
                <w:rFonts w:ascii="Times New Roman"/>
                <w:b w:val="false"/>
                <w:i w:val="false"/>
                <w:color w:val="000000"/>
                <w:sz w:val="20"/>
              </w:rPr>
              <w:t>
(при наличии)</w:t>
            </w:r>
          </w:p>
        </w:tc>
        <w:tc>
          <w:tcPr>
            <w:tcW w:w="4100" w:type="dxa"/>
            <w:tcBorders/>
            <w:tcMar>
              <w:top w:w="15" w:type="dxa"/>
              <w:left w:w="15" w:type="dxa"/>
              <w:bottom w:w="15" w:type="dxa"/>
              <w:right w:w="15" w:type="dxa"/>
            </w:tcMar>
            <w:vAlign w:val="center"/>
          </w:tcPr>
          <w:bookmarkStart w:name="z841" w:id="529"/>
          <w:p>
            <w:pPr>
              <w:spacing w:after="20"/>
              <w:ind w:left="20"/>
              <w:jc w:val="both"/>
            </w:pPr>
            <w:r>
              <w:rPr>
                <w:rFonts w:ascii="Times New Roman"/>
                <w:b w:val="false"/>
                <w:i w:val="false"/>
                <w:color w:val="000000"/>
                <w:sz w:val="20"/>
              </w:rPr>
              <w:t>
Банк</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печати </w:t>
            </w:r>
          </w:p>
          <w:p>
            <w:pPr>
              <w:spacing w:after="20"/>
              <w:ind w:left="20"/>
              <w:jc w:val="both"/>
            </w:pPr>
            <w:r>
              <w:rPr>
                <w:rFonts w:ascii="Times New Roman"/>
                <w:b w:val="false"/>
                <w:i w:val="false"/>
                <w:color w:val="000000"/>
                <w:sz w:val="20"/>
              </w:rPr>
              <w:t>
(при наличии)</w:t>
            </w:r>
          </w:p>
        </w:tc>
      </w:tr>
      <w:tr>
        <w:trPr>
          <w:trHeight w:val="30" w:hRule="atLeast"/>
        </w:trPr>
        <w:tc>
          <w:tcPr>
            <w:tcW w:w="4100" w:type="dxa"/>
            <w:tcBorders/>
            <w:tcMar>
              <w:top w:w="15" w:type="dxa"/>
              <w:left w:w="15" w:type="dxa"/>
              <w:bottom w:w="15" w:type="dxa"/>
              <w:right w:w="15" w:type="dxa"/>
            </w:tcMar>
            <w:vAlign w:val="center"/>
          </w:tcPr>
          <w:bookmarkStart w:name="z844" w:id="530"/>
          <w:p>
            <w:pPr>
              <w:spacing w:after="20"/>
              <w:ind w:left="20"/>
              <w:jc w:val="both"/>
            </w:pPr>
            <w:r>
              <w:rPr>
                <w:rFonts w:ascii="Times New Roman"/>
                <w:b w:val="false"/>
                <w:i w:val="false"/>
                <w:color w:val="000000"/>
                <w:sz w:val="20"/>
              </w:rPr>
              <w:t>
Республика Казахстан </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телефон____________</w:t>
            </w:r>
          </w:p>
          <w:p>
            <w:pPr>
              <w:spacing w:after="20"/>
              <w:ind w:left="20"/>
              <w:jc w:val="both"/>
            </w:pPr>
            <w:r>
              <w:rPr>
                <w:rFonts w:ascii="Times New Roman"/>
                <w:b w:val="false"/>
                <w:i w:val="false"/>
                <w:color w:val="000000"/>
                <w:sz w:val="20"/>
              </w:rPr>
              <w:t>
БИН ______________</w:t>
            </w:r>
          </w:p>
        </w:tc>
        <w:tc>
          <w:tcPr>
            <w:tcW w:w="4100" w:type="dxa"/>
            <w:tcBorders/>
            <w:tcMar>
              <w:top w:w="15" w:type="dxa"/>
              <w:left w:w="15" w:type="dxa"/>
              <w:bottom w:w="15" w:type="dxa"/>
              <w:right w:w="15" w:type="dxa"/>
            </w:tcMar>
            <w:vAlign w:val="center"/>
          </w:tcPr>
          <w:bookmarkStart w:name="z848" w:id="531"/>
          <w:p>
            <w:pPr>
              <w:spacing w:after="20"/>
              <w:ind w:left="20"/>
              <w:jc w:val="both"/>
            </w:pPr>
            <w:r>
              <w:rPr>
                <w:rFonts w:ascii="Times New Roman"/>
                <w:b w:val="false"/>
                <w:i w:val="false"/>
                <w:color w:val="000000"/>
                <w:sz w:val="20"/>
              </w:rPr>
              <w:t>
Республика Казахстан </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w:t>
            </w:r>
          </w:p>
          <w:p>
            <w:pPr>
              <w:spacing w:after="20"/>
              <w:ind w:left="20"/>
              <w:jc w:val="both"/>
            </w:pPr>
            <w:r>
              <w:rPr>
                <w:rFonts w:ascii="Times New Roman"/>
                <w:b w:val="false"/>
                <w:i w:val="false"/>
                <w:color w:val="000000"/>
                <w:sz w:val="20"/>
              </w:rPr>
              <w:t>
АО "_____________"</w:t>
            </w:r>
          </w:p>
        </w:tc>
        <w:tc>
          <w:tcPr>
            <w:tcW w:w="4100" w:type="dxa"/>
            <w:tcBorders/>
            <w:tcMar>
              <w:top w:w="15" w:type="dxa"/>
              <w:left w:w="15" w:type="dxa"/>
              <w:bottom w:w="15" w:type="dxa"/>
              <w:right w:w="15" w:type="dxa"/>
            </w:tcMar>
            <w:vAlign w:val="center"/>
          </w:tcPr>
          <w:bookmarkStart w:name="z856" w:id="532"/>
          <w:p>
            <w:pPr>
              <w:spacing w:after="20"/>
              <w:ind w:left="20"/>
              <w:jc w:val="both"/>
            </w:pPr>
            <w:r>
              <w:rPr>
                <w:rFonts w:ascii="Times New Roman"/>
                <w:b w:val="false"/>
                <w:i w:val="false"/>
                <w:color w:val="000000"/>
                <w:sz w:val="20"/>
              </w:rPr>
              <w:t>
Республика Казахстан</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w:t>
            </w:r>
          </w:p>
          <w:p>
            <w:pPr>
              <w:spacing w:after="20"/>
              <w:ind w:left="20"/>
              <w:jc w:val="both"/>
            </w:pPr>
            <w:r>
              <w:rPr>
                <w:rFonts w:ascii="Times New Roman"/>
                <w:b w:val="false"/>
                <w:i w:val="false"/>
                <w:color w:val="000000"/>
                <w:sz w:val="20"/>
              </w:rPr>
              <w:t>
АО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5</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национальной экономики РК от 20.06.2022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bl>
    <w:bookmarkStart w:name="z866" w:id="533"/>
    <w:p>
      <w:pPr>
        <w:spacing w:after="0"/>
        <w:ind w:left="0"/>
        <w:jc w:val="left"/>
      </w:pPr>
      <w:r>
        <w:rPr>
          <w:rFonts w:ascii="Times New Roman"/>
          <w:b/>
          <w:i w:val="false"/>
          <w:color w:val="000000"/>
        </w:rPr>
        <w:t xml:space="preserve"> Типовой договор предоставления государственных грантов для реализации новых бизнес-идей в рамках национального проекта по развитию предпринимательства на 2021 – 2025 годы</w:t>
      </w:r>
    </w:p>
    <w:bookmarkEnd w:id="533"/>
    <w:p>
      <w:pPr>
        <w:spacing w:after="0"/>
        <w:ind w:left="0"/>
        <w:jc w:val="both"/>
      </w:pPr>
      <w:bookmarkStart w:name="z875" w:id="534"/>
      <w:r>
        <w:rPr>
          <w:rFonts w:ascii="Times New Roman"/>
          <w:b w:val="false"/>
          <w:i w:val="false"/>
          <w:color w:val="000000"/>
          <w:sz w:val="28"/>
        </w:rPr>
        <w:t xml:space="preserve">
      Настоящий Договор предоставления государственных грантов для реализации новых </w:t>
      </w:r>
    </w:p>
    <w:bookmarkEnd w:id="534"/>
    <w:p>
      <w:pPr>
        <w:spacing w:after="0"/>
        <w:ind w:left="0"/>
        <w:jc w:val="both"/>
      </w:pPr>
      <w:r>
        <w:rPr>
          <w:rFonts w:ascii="Times New Roman"/>
          <w:b w:val="false"/>
          <w:i w:val="false"/>
          <w:color w:val="000000"/>
          <w:sz w:val="28"/>
        </w:rPr>
        <w:t xml:space="preserve">бизнес-идей в рамках национального проекта по развитию предпринимательства на 2021 – </w:t>
      </w:r>
    </w:p>
    <w:p>
      <w:pPr>
        <w:spacing w:after="0"/>
        <w:ind w:left="0"/>
        <w:jc w:val="both"/>
      </w:pPr>
      <w:r>
        <w:rPr>
          <w:rFonts w:ascii="Times New Roman"/>
          <w:b w:val="false"/>
          <w:i w:val="false"/>
          <w:color w:val="000000"/>
          <w:sz w:val="28"/>
        </w:rPr>
        <w:t>2025 годы (далее – Договор) заключен между:</w:t>
      </w:r>
    </w:p>
    <w:p>
      <w:pPr>
        <w:spacing w:after="0"/>
        <w:ind w:left="0"/>
        <w:jc w:val="both"/>
      </w:pPr>
      <w:r>
        <w:rPr>
          <w:rFonts w:ascii="Times New Roman"/>
          <w:b w:val="false"/>
          <w:i w:val="false"/>
          <w:color w:val="000000"/>
          <w:sz w:val="28"/>
        </w:rPr>
        <w:t>
      1) "Региональным координатором":</w:t>
      </w:r>
    </w:p>
    <w:p>
      <w:pPr>
        <w:spacing w:after="0"/>
        <w:ind w:left="0"/>
        <w:jc w:val="both"/>
      </w:pPr>
      <w:r>
        <w:rPr>
          <w:rFonts w:ascii="Times New Roman"/>
          <w:b w:val="false"/>
          <w:i w:val="false"/>
          <w:color w:val="000000"/>
          <w:sz w:val="28"/>
        </w:rPr>
        <w:t xml:space="preserve">__________________________________________________________ в лице </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действующем на основании _______________________________________________________________________________, и</w:t>
      </w:r>
    </w:p>
    <w:p>
      <w:pPr>
        <w:spacing w:after="0"/>
        <w:ind w:left="0"/>
        <w:jc w:val="both"/>
      </w:pPr>
      <w:r>
        <w:rPr>
          <w:rFonts w:ascii="Times New Roman"/>
          <w:b w:val="false"/>
          <w:i w:val="false"/>
          <w:color w:val="000000"/>
          <w:sz w:val="28"/>
        </w:rPr>
        <w:t>2) "Финансовым агентством":</w:t>
      </w:r>
    </w:p>
    <w:p>
      <w:pPr>
        <w:spacing w:after="0"/>
        <w:ind w:left="0"/>
        <w:jc w:val="both"/>
      </w:pPr>
      <w:r>
        <w:rPr>
          <w:rFonts w:ascii="Times New Roman"/>
          <w:b w:val="false"/>
          <w:i w:val="false"/>
          <w:color w:val="000000"/>
          <w:sz w:val="28"/>
        </w:rPr>
        <w:t xml:space="preserve">Акционерное общество "Фонд развития предпринимательства "Даму" в лице </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действующем на основании ____________________________________________________________________________, и</w:t>
      </w:r>
    </w:p>
    <w:p>
      <w:pPr>
        <w:spacing w:after="0"/>
        <w:ind w:left="0"/>
        <w:jc w:val="both"/>
      </w:pPr>
      <w:r>
        <w:rPr>
          <w:rFonts w:ascii="Times New Roman"/>
          <w:b w:val="false"/>
          <w:i w:val="false"/>
          <w:color w:val="000000"/>
          <w:sz w:val="28"/>
        </w:rPr>
        <w:t xml:space="preserve">3) Предпринимателем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в лице </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действующем на основании _________________________________________________________________________________,</w:t>
      </w:r>
    </w:p>
    <w:p>
      <w:pPr>
        <w:spacing w:after="0"/>
        <w:ind w:left="0"/>
        <w:jc w:val="both"/>
      </w:pPr>
      <w:r>
        <w:rPr>
          <w:rFonts w:ascii="Times New Roman"/>
          <w:b w:val="false"/>
          <w:i w:val="false"/>
          <w:color w:val="000000"/>
          <w:sz w:val="28"/>
        </w:rPr>
        <w:t xml:space="preserve">совместно именуемыми "Стороны", а каждый в отдельности "Сторона", либо как указано </w:t>
      </w:r>
    </w:p>
    <w:p>
      <w:pPr>
        <w:spacing w:after="0"/>
        <w:ind w:left="0"/>
        <w:jc w:val="both"/>
      </w:pPr>
      <w:r>
        <w:rPr>
          <w:rFonts w:ascii="Times New Roman"/>
          <w:b w:val="false"/>
          <w:i w:val="false"/>
          <w:color w:val="000000"/>
          <w:sz w:val="28"/>
        </w:rPr>
        <w:t xml:space="preserve">выше, в соответствии с: Национальным проектом по развитию предпринимательства на 2021 – </w:t>
      </w:r>
    </w:p>
    <w:p>
      <w:pPr>
        <w:spacing w:after="0"/>
        <w:ind w:left="0"/>
        <w:jc w:val="both"/>
      </w:pPr>
      <w:r>
        <w:rPr>
          <w:rFonts w:ascii="Times New Roman"/>
          <w:b w:val="false"/>
          <w:i w:val="false"/>
          <w:color w:val="000000"/>
          <w:sz w:val="28"/>
        </w:rPr>
        <w:t xml:space="preserve">2025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w:t>
      </w:r>
    </w:p>
    <w:p>
      <w:pPr>
        <w:spacing w:after="0"/>
        <w:ind w:left="0"/>
        <w:jc w:val="both"/>
      </w:pPr>
      <w:r>
        <w:rPr>
          <w:rFonts w:ascii="Times New Roman"/>
          <w:b w:val="false"/>
          <w:i w:val="false"/>
          <w:color w:val="000000"/>
          <w:sz w:val="28"/>
        </w:rPr>
        <w:t xml:space="preserve">2021 года № 728 (далее – Национальный проект); </w:t>
      </w:r>
    </w:p>
    <w:p>
      <w:pPr>
        <w:spacing w:after="0"/>
        <w:ind w:left="0"/>
        <w:jc w:val="both"/>
      </w:pPr>
      <w:r>
        <w:rPr>
          <w:rFonts w:ascii="Times New Roman"/>
          <w:b w:val="false"/>
          <w:i w:val="false"/>
          <w:color w:val="000000"/>
          <w:sz w:val="28"/>
        </w:rPr>
        <w:t xml:space="preserve">Правилами предоставления государственных грантов для реализации новых бизнес-идей в </w:t>
      </w:r>
    </w:p>
    <w:p>
      <w:pPr>
        <w:spacing w:after="0"/>
        <w:ind w:left="0"/>
        <w:jc w:val="both"/>
      </w:pPr>
      <w:r>
        <w:rPr>
          <w:rFonts w:ascii="Times New Roman"/>
          <w:b w:val="false"/>
          <w:i w:val="false"/>
          <w:color w:val="000000"/>
          <w:sz w:val="28"/>
        </w:rPr>
        <w:t xml:space="preserve">рамках национального проекта по развитию предпринимательства на 2021 – 2025 годы, </w:t>
      </w:r>
    </w:p>
    <w:p>
      <w:pPr>
        <w:spacing w:after="0"/>
        <w:ind w:left="0"/>
        <w:jc w:val="both"/>
      </w:pPr>
      <w:r>
        <w:rPr>
          <w:rFonts w:ascii="Times New Roman"/>
          <w:b w:val="false"/>
          <w:i w:val="false"/>
          <w:color w:val="000000"/>
          <w:sz w:val="28"/>
        </w:rPr>
        <w:t xml:space="preserve">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w:t>
      </w:r>
    </w:p>
    <w:p>
      <w:pPr>
        <w:spacing w:after="0"/>
        <w:ind w:left="0"/>
        <w:jc w:val="both"/>
      </w:pPr>
      <w:r>
        <w:rPr>
          <w:rFonts w:ascii="Times New Roman"/>
          <w:b w:val="false"/>
          <w:i w:val="false"/>
          <w:color w:val="000000"/>
          <w:sz w:val="28"/>
        </w:rPr>
        <w:t>года № 1060 (далее – Правила предоставления государственных грантов).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535"/>
    <w:p>
      <w:pPr>
        <w:spacing w:after="0"/>
        <w:ind w:left="0"/>
        <w:jc w:val="left"/>
      </w:pPr>
      <w:r>
        <w:rPr>
          <w:rFonts w:ascii="Times New Roman"/>
          <w:b/>
          <w:i w:val="false"/>
          <w:color w:val="000000"/>
        </w:rPr>
        <w:t xml:space="preserve"> 1. Термины и определения</w:t>
      </w:r>
    </w:p>
    <w:bookmarkEnd w:id="535"/>
    <w:bookmarkStart w:name="z877" w:id="536"/>
    <w:p>
      <w:pPr>
        <w:spacing w:after="0"/>
        <w:ind w:left="0"/>
        <w:jc w:val="both"/>
      </w:pPr>
      <w:r>
        <w:rPr>
          <w:rFonts w:ascii="Times New Roman"/>
          <w:b w:val="false"/>
          <w:i w:val="false"/>
          <w:color w:val="000000"/>
          <w:sz w:val="28"/>
        </w:rPr>
        <w:t>
      1. Термины и определения, используемые в настоящем Договоре, определены в Правилах предоставления государственных грантов.</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8" w:id="537"/>
    <w:p>
      <w:pPr>
        <w:spacing w:after="0"/>
        <w:ind w:left="0"/>
        <w:jc w:val="left"/>
      </w:pPr>
      <w:r>
        <w:rPr>
          <w:rFonts w:ascii="Times New Roman"/>
          <w:b/>
          <w:i w:val="false"/>
          <w:color w:val="000000"/>
        </w:rPr>
        <w:t xml:space="preserve"> 2. Предмет Договора</w:t>
      </w:r>
    </w:p>
    <w:bookmarkEnd w:id="537"/>
    <w:bookmarkStart w:name="z879" w:id="538"/>
    <w:p>
      <w:pPr>
        <w:spacing w:after="0"/>
        <w:ind w:left="0"/>
        <w:jc w:val="both"/>
      </w:pPr>
      <w:r>
        <w:rPr>
          <w:rFonts w:ascii="Times New Roman"/>
          <w:b w:val="false"/>
          <w:i w:val="false"/>
          <w:color w:val="000000"/>
          <w:sz w:val="28"/>
        </w:rPr>
        <w:t xml:space="preserve">
      2. По условиям настоящего Договора региональный координатор предоставляет предпринимателю грант в поддержку его предпринимательской деятельности на реализацию бизнес-проектов в рамках Правил предоставления государственных грантов, в свою очередь, предприниматель обязуется использовать грант на реализацию плана мероприятий бизнес-проекта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0" w:id="539"/>
    <w:p>
      <w:pPr>
        <w:spacing w:after="0"/>
        <w:ind w:left="0"/>
        <w:jc w:val="left"/>
      </w:pPr>
      <w:r>
        <w:rPr>
          <w:rFonts w:ascii="Times New Roman"/>
          <w:b/>
          <w:i w:val="false"/>
          <w:color w:val="000000"/>
        </w:rPr>
        <w:t xml:space="preserve"> 3. Срок действия Договора</w:t>
      </w:r>
    </w:p>
    <w:bookmarkEnd w:id="539"/>
    <w:bookmarkStart w:name="z881" w:id="540"/>
    <w:p>
      <w:pPr>
        <w:spacing w:after="0"/>
        <w:ind w:left="0"/>
        <w:jc w:val="both"/>
      </w:pPr>
      <w:r>
        <w:rPr>
          <w:rFonts w:ascii="Times New Roman"/>
          <w:b w:val="false"/>
          <w:i w:val="false"/>
          <w:color w:val="000000"/>
          <w:sz w:val="28"/>
        </w:rPr>
        <w:t>
      3. Договор вступает в силу с момента его подписания последней из Сторон с использованием ЭЦП в информационной системе субсидирования. При этом, датой заключения настоящего договора определяется дата его подписания с ЭЦП последней из сторон и действует до полного исполнения ими своих обязательств по настоящему Договору.</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2" w:id="541"/>
    <w:p>
      <w:pPr>
        <w:spacing w:after="0"/>
        <w:ind w:left="0"/>
        <w:jc w:val="left"/>
      </w:pPr>
      <w:r>
        <w:rPr>
          <w:rFonts w:ascii="Times New Roman"/>
          <w:b/>
          <w:i w:val="false"/>
          <w:color w:val="000000"/>
        </w:rPr>
        <w:t xml:space="preserve"> 4. Размер и порядок предоставления гранта</w:t>
      </w:r>
    </w:p>
    <w:bookmarkEnd w:id="541"/>
    <w:bookmarkStart w:name="z883" w:id="542"/>
    <w:p>
      <w:pPr>
        <w:spacing w:after="0"/>
        <w:ind w:left="0"/>
        <w:jc w:val="both"/>
      </w:pPr>
      <w:r>
        <w:rPr>
          <w:rFonts w:ascii="Times New Roman"/>
          <w:b w:val="false"/>
          <w:i w:val="false"/>
          <w:color w:val="000000"/>
          <w:sz w:val="28"/>
        </w:rPr>
        <w:t>
      4. Размер гранта, предоставляемого по Договору, составляет __________ (______) тенге.</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5" w:id="543"/>
    <w:p>
      <w:pPr>
        <w:spacing w:after="0"/>
        <w:ind w:left="0"/>
        <w:jc w:val="both"/>
      </w:pPr>
      <w:r>
        <w:rPr>
          <w:rFonts w:ascii="Times New Roman"/>
          <w:b w:val="false"/>
          <w:i w:val="false"/>
          <w:color w:val="000000"/>
          <w:sz w:val="28"/>
        </w:rPr>
        <w:t>
      6. Выдача гранта осуществляется путем перечисления денежных средств на текущий счет предпринимателя в течение 10 (десяти) рабочих дней со дня подписания протокола заседания конкурсной комиссии секретарем конкурсной комиссии.</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6" w:id="544"/>
    <w:p>
      <w:pPr>
        <w:spacing w:after="0"/>
        <w:ind w:left="0"/>
        <w:jc w:val="both"/>
      </w:pPr>
      <w:r>
        <w:rPr>
          <w:rFonts w:ascii="Times New Roman"/>
          <w:b w:val="false"/>
          <w:i w:val="false"/>
          <w:color w:val="000000"/>
          <w:sz w:val="28"/>
        </w:rPr>
        <w:t>
      7. Перечисление денежных средств региональным координатором предпринимателю не осуществляется в случае расторжения настоящего Договора в соответствии с условиями, установленными в настоящем Договоре.</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7" w:id="545"/>
    <w:p>
      <w:pPr>
        <w:spacing w:after="0"/>
        <w:ind w:left="0"/>
        <w:jc w:val="left"/>
      </w:pPr>
      <w:r>
        <w:rPr>
          <w:rFonts w:ascii="Times New Roman"/>
          <w:b/>
          <w:i w:val="false"/>
          <w:color w:val="000000"/>
        </w:rPr>
        <w:t xml:space="preserve"> 5. Порядок, сроки и условия использования гранта</w:t>
      </w:r>
    </w:p>
    <w:bookmarkEnd w:id="545"/>
    <w:bookmarkStart w:name="z888" w:id="546"/>
    <w:p>
      <w:pPr>
        <w:spacing w:after="0"/>
        <w:ind w:left="0"/>
        <w:jc w:val="both"/>
      </w:pPr>
      <w:r>
        <w:rPr>
          <w:rFonts w:ascii="Times New Roman"/>
          <w:b w:val="false"/>
          <w:i w:val="false"/>
          <w:color w:val="000000"/>
          <w:sz w:val="28"/>
        </w:rPr>
        <w:t>
      8. Предприниматель использует средства гранта в соответствии с планом мероприятий бизнес-проекта.</w:t>
      </w:r>
    </w:p>
    <w:bookmarkEnd w:id="546"/>
    <w:bookmarkStart w:name="z889" w:id="547"/>
    <w:p>
      <w:pPr>
        <w:spacing w:after="0"/>
        <w:ind w:left="0"/>
        <w:jc w:val="both"/>
      </w:pPr>
      <w:r>
        <w:rPr>
          <w:rFonts w:ascii="Times New Roman"/>
          <w:b w:val="false"/>
          <w:i w:val="false"/>
          <w:color w:val="000000"/>
          <w:sz w:val="28"/>
        </w:rPr>
        <w:t>
      9. Денежные средства, перечисленные предпринимателю по Договору, имеют целевое назначение, связанное с реализацией бизнес-проекта предпринимателя. Контроль за целевым использованием предоставленного гранта осуществляется финансовым агентством.</w:t>
      </w:r>
    </w:p>
    <w:bookmarkEnd w:id="547"/>
    <w:bookmarkStart w:name="z890" w:id="548"/>
    <w:p>
      <w:pPr>
        <w:spacing w:after="0"/>
        <w:ind w:left="0"/>
        <w:jc w:val="both"/>
      </w:pPr>
      <w:r>
        <w:rPr>
          <w:rFonts w:ascii="Times New Roman"/>
          <w:b w:val="false"/>
          <w:i w:val="false"/>
          <w:color w:val="000000"/>
          <w:sz w:val="28"/>
        </w:rPr>
        <w:t>
      10. Все имущество, приобретенное или полученное за счет средств гранта, используется в соответствии с целями бизнес-проекта предпринимателя, а по завершению бизнес-проекта – на ведение предпринимателем предпринимательской деятельности.</w:t>
      </w:r>
    </w:p>
    <w:bookmarkEnd w:id="548"/>
    <w:bookmarkStart w:name="z891" w:id="549"/>
    <w:p>
      <w:pPr>
        <w:spacing w:after="0"/>
        <w:ind w:left="0"/>
        <w:jc w:val="left"/>
      </w:pPr>
      <w:r>
        <w:rPr>
          <w:rFonts w:ascii="Times New Roman"/>
          <w:b/>
          <w:i w:val="false"/>
          <w:color w:val="000000"/>
        </w:rPr>
        <w:t xml:space="preserve"> 6. Права и обязанности Сторон</w:t>
      </w:r>
    </w:p>
    <w:bookmarkEnd w:id="549"/>
    <w:bookmarkStart w:name="z892" w:id="550"/>
    <w:p>
      <w:pPr>
        <w:spacing w:after="0"/>
        <w:ind w:left="0"/>
        <w:jc w:val="both"/>
      </w:pPr>
      <w:r>
        <w:rPr>
          <w:rFonts w:ascii="Times New Roman"/>
          <w:b w:val="false"/>
          <w:i w:val="false"/>
          <w:color w:val="000000"/>
          <w:sz w:val="28"/>
        </w:rPr>
        <w:t>
      11. В рамках действия Договора региональный координатор обязуется:</w:t>
      </w:r>
    </w:p>
    <w:bookmarkEnd w:id="550"/>
    <w:bookmarkStart w:name="z893" w:id="551"/>
    <w:p>
      <w:pPr>
        <w:spacing w:after="0"/>
        <w:ind w:left="0"/>
        <w:jc w:val="both"/>
      </w:pPr>
      <w:r>
        <w:rPr>
          <w:rFonts w:ascii="Times New Roman"/>
          <w:b w:val="false"/>
          <w:i w:val="false"/>
          <w:color w:val="000000"/>
          <w:sz w:val="28"/>
        </w:rPr>
        <w:t>
      1) предоставить предпринимателю грант в порядке, предусмотренном настоящим Договором;</w:t>
      </w:r>
    </w:p>
    <w:bookmarkEnd w:id="551"/>
    <w:bookmarkStart w:name="z894" w:id="552"/>
    <w:p>
      <w:pPr>
        <w:spacing w:after="0"/>
        <w:ind w:left="0"/>
        <w:jc w:val="both"/>
      </w:pPr>
      <w:r>
        <w:rPr>
          <w:rFonts w:ascii="Times New Roman"/>
          <w:b w:val="false"/>
          <w:i w:val="false"/>
          <w:color w:val="000000"/>
          <w:sz w:val="28"/>
        </w:rPr>
        <w:t>
      2) принять в соответствии с настоящим Договором письменные отчеты финансового агентства о выполнении предпринимателями мероприятий бизнес-проекта и использовании финансовых средств;</w:t>
      </w:r>
    </w:p>
    <w:bookmarkEnd w:id="552"/>
    <w:bookmarkStart w:name="z895" w:id="553"/>
    <w:p>
      <w:pPr>
        <w:spacing w:after="0"/>
        <w:ind w:left="0"/>
        <w:jc w:val="both"/>
      </w:pPr>
      <w:r>
        <w:rPr>
          <w:rFonts w:ascii="Times New Roman"/>
          <w:b w:val="false"/>
          <w:i w:val="false"/>
          <w:color w:val="000000"/>
          <w:sz w:val="28"/>
        </w:rPr>
        <w:t>
      3) уведомить предпринимателя о досрочном расторжении Договора в случаях, предусмотренных настоящим Договором.</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6" w:id="554"/>
    <w:p>
      <w:pPr>
        <w:spacing w:after="0"/>
        <w:ind w:left="0"/>
        <w:jc w:val="both"/>
      </w:pPr>
      <w:r>
        <w:rPr>
          <w:rFonts w:ascii="Times New Roman"/>
          <w:b w:val="false"/>
          <w:i w:val="false"/>
          <w:color w:val="000000"/>
          <w:sz w:val="28"/>
        </w:rPr>
        <w:t>
      12. В рамках действия Договора региональный координатор вправе:</w:t>
      </w:r>
    </w:p>
    <w:bookmarkEnd w:id="554"/>
    <w:bookmarkStart w:name="z897" w:id="555"/>
    <w:p>
      <w:pPr>
        <w:spacing w:after="0"/>
        <w:ind w:left="0"/>
        <w:jc w:val="both"/>
      </w:pPr>
      <w:r>
        <w:rPr>
          <w:rFonts w:ascii="Times New Roman"/>
          <w:b w:val="false"/>
          <w:i w:val="false"/>
          <w:color w:val="000000"/>
          <w:sz w:val="28"/>
        </w:rPr>
        <w:t>
      1) отказать предпринимателю в предоставлении средств гранта в случаях, предусмотренных Договором, гражданским, налоговым и уголовным законодательством Республики Казахстан;</w:t>
      </w:r>
    </w:p>
    <w:bookmarkEnd w:id="555"/>
    <w:bookmarkStart w:name="z898" w:id="556"/>
    <w:p>
      <w:pPr>
        <w:spacing w:after="0"/>
        <w:ind w:left="0"/>
        <w:jc w:val="both"/>
      </w:pPr>
      <w:r>
        <w:rPr>
          <w:rFonts w:ascii="Times New Roman"/>
          <w:b w:val="false"/>
          <w:i w:val="false"/>
          <w:color w:val="000000"/>
          <w:sz w:val="28"/>
        </w:rPr>
        <w:t>
      2) потребовать возврата неиспользованных средств для дальнейшего вынесения результатов мониторинга на рассмотрение конкурсной комиссии;</w:t>
      </w:r>
    </w:p>
    <w:bookmarkEnd w:id="556"/>
    <w:bookmarkStart w:name="z899" w:id="557"/>
    <w:p>
      <w:pPr>
        <w:spacing w:after="0"/>
        <w:ind w:left="0"/>
        <w:jc w:val="both"/>
      </w:pPr>
      <w:r>
        <w:rPr>
          <w:rFonts w:ascii="Times New Roman"/>
          <w:b w:val="false"/>
          <w:i w:val="false"/>
          <w:color w:val="000000"/>
          <w:sz w:val="28"/>
        </w:rPr>
        <w:t>
      3) потребовать возврата средств, использованных не по целевому назначению.</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 w:id="558"/>
    <w:p>
      <w:pPr>
        <w:spacing w:after="0"/>
        <w:ind w:left="0"/>
        <w:jc w:val="both"/>
      </w:pPr>
      <w:r>
        <w:rPr>
          <w:rFonts w:ascii="Times New Roman"/>
          <w:b w:val="false"/>
          <w:i w:val="false"/>
          <w:color w:val="000000"/>
          <w:sz w:val="28"/>
        </w:rPr>
        <w:t>
      13. В рамках действия Договора финансовое агентство вправе:</w:t>
      </w:r>
    </w:p>
    <w:bookmarkEnd w:id="558"/>
    <w:bookmarkStart w:name="z901" w:id="559"/>
    <w:p>
      <w:pPr>
        <w:spacing w:after="0"/>
        <w:ind w:left="0"/>
        <w:jc w:val="both"/>
      </w:pPr>
      <w:r>
        <w:rPr>
          <w:rFonts w:ascii="Times New Roman"/>
          <w:b w:val="false"/>
          <w:i w:val="false"/>
          <w:color w:val="000000"/>
          <w:sz w:val="28"/>
        </w:rPr>
        <w:t>
      1) требовать от предпринимателя надлежащего исполнения обязательств по Договору и устранения выявленных недостатков использования гранта;</w:t>
      </w:r>
    </w:p>
    <w:bookmarkEnd w:id="559"/>
    <w:bookmarkStart w:name="z902" w:id="560"/>
    <w:p>
      <w:pPr>
        <w:spacing w:after="0"/>
        <w:ind w:left="0"/>
        <w:jc w:val="both"/>
      </w:pPr>
      <w:r>
        <w:rPr>
          <w:rFonts w:ascii="Times New Roman"/>
          <w:b w:val="false"/>
          <w:i w:val="false"/>
          <w:color w:val="000000"/>
          <w:sz w:val="28"/>
        </w:rPr>
        <w:t>
      2) проводить мониторинг освоения и целевого использования гранта, мониторинг деятельности предпринимателей по выполнению бизнес-проектов в соответствии с планом по мониторингу утверждаемым финансовым агентством, мониторинг выполнения предпринимателем условий Правил предоставления государственных грантов, а также соблюдения предпринимателем условий настоящего Договора, в том числе путем выезда представителей финансового агентства к предпринимателю на место реализации бизнес-проекта. Порядок и сроки проведения мониторинга регулируются Правилами проведения мониторинга проектов, реализуемых в рамках национального проекта, утвержденными уполномоченным органом по предпринимательству, а также внутренними документами финансового агентства;</w:t>
      </w:r>
    </w:p>
    <w:bookmarkEnd w:id="560"/>
    <w:bookmarkStart w:name="z903" w:id="561"/>
    <w:p>
      <w:pPr>
        <w:spacing w:after="0"/>
        <w:ind w:left="0"/>
        <w:jc w:val="both"/>
      </w:pPr>
      <w:r>
        <w:rPr>
          <w:rFonts w:ascii="Times New Roman"/>
          <w:b w:val="false"/>
          <w:i w:val="false"/>
          <w:color w:val="000000"/>
          <w:sz w:val="28"/>
        </w:rPr>
        <w:t>
      3) истребовать у предпринимателя материалы/документы, подтверждающие исполнение обязательств по Договору.</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4" w:id="562"/>
    <w:p>
      <w:pPr>
        <w:spacing w:after="0"/>
        <w:ind w:left="0"/>
        <w:jc w:val="both"/>
      </w:pPr>
      <w:r>
        <w:rPr>
          <w:rFonts w:ascii="Times New Roman"/>
          <w:b w:val="false"/>
          <w:i w:val="false"/>
          <w:color w:val="000000"/>
          <w:sz w:val="28"/>
        </w:rPr>
        <w:t>
      14. В рамках действия Договора предприниматель обязуется:</w:t>
      </w:r>
    </w:p>
    <w:bookmarkEnd w:id="562"/>
    <w:bookmarkStart w:name="z905" w:id="563"/>
    <w:p>
      <w:pPr>
        <w:spacing w:after="0"/>
        <w:ind w:left="0"/>
        <w:jc w:val="both"/>
      </w:pPr>
      <w:r>
        <w:rPr>
          <w:rFonts w:ascii="Times New Roman"/>
          <w:b w:val="false"/>
          <w:i w:val="false"/>
          <w:color w:val="000000"/>
          <w:sz w:val="28"/>
        </w:rPr>
        <w:t>
      1) своевременно и надлежащим образом проводить мероприятия для реализации бизнес-проекта;</w:t>
      </w:r>
    </w:p>
    <w:bookmarkEnd w:id="563"/>
    <w:bookmarkStart w:name="z906" w:id="564"/>
    <w:p>
      <w:pPr>
        <w:spacing w:after="0"/>
        <w:ind w:left="0"/>
        <w:jc w:val="both"/>
      </w:pPr>
      <w:r>
        <w:rPr>
          <w:rFonts w:ascii="Times New Roman"/>
          <w:b w:val="false"/>
          <w:i w:val="false"/>
          <w:color w:val="000000"/>
          <w:sz w:val="28"/>
        </w:rPr>
        <w:t>
      2) по требованию финансового агентства незамедлительно устранять выявленные недостатки при использовании гранта;</w:t>
      </w:r>
    </w:p>
    <w:bookmarkEnd w:id="564"/>
    <w:bookmarkStart w:name="z907" w:id="565"/>
    <w:p>
      <w:pPr>
        <w:spacing w:after="0"/>
        <w:ind w:left="0"/>
        <w:jc w:val="both"/>
      </w:pPr>
      <w:r>
        <w:rPr>
          <w:rFonts w:ascii="Times New Roman"/>
          <w:b w:val="false"/>
          <w:i w:val="false"/>
          <w:color w:val="000000"/>
          <w:sz w:val="28"/>
        </w:rPr>
        <w:t>
      3) по требованию финансового агентства представить материалы/документы, подтверждающие исполнение обязательств по Договору, и письменные объяснения в течение 3 (трех) рабочих дней с момента получения письменного требования финансового агентства;</w:t>
      </w:r>
    </w:p>
    <w:bookmarkEnd w:id="565"/>
    <w:bookmarkStart w:name="z908" w:id="566"/>
    <w:p>
      <w:pPr>
        <w:spacing w:after="0"/>
        <w:ind w:left="0"/>
        <w:jc w:val="both"/>
      </w:pPr>
      <w:r>
        <w:rPr>
          <w:rFonts w:ascii="Times New Roman"/>
          <w:b w:val="false"/>
          <w:i w:val="false"/>
          <w:color w:val="000000"/>
          <w:sz w:val="28"/>
        </w:rPr>
        <w:t>
      4) представлять запрошенную финансовым агентством информацию в течение 5 (пяти) рабочих дней с момента получения такого запроса;</w:t>
      </w:r>
    </w:p>
    <w:bookmarkEnd w:id="566"/>
    <w:bookmarkStart w:name="z909" w:id="567"/>
    <w:p>
      <w:pPr>
        <w:spacing w:after="0"/>
        <w:ind w:left="0"/>
        <w:jc w:val="both"/>
      </w:pPr>
      <w:r>
        <w:rPr>
          <w:rFonts w:ascii="Times New Roman"/>
          <w:b w:val="false"/>
          <w:i w:val="false"/>
          <w:color w:val="000000"/>
          <w:sz w:val="28"/>
        </w:rPr>
        <w:t>
      5) обеспечить своевременное предоставление финансовому агентству документов, связанных с исполнением Договора;</w:t>
      </w:r>
    </w:p>
    <w:bookmarkEnd w:id="567"/>
    <w:bookmarkStart w:name="z910" w:id="568"/>
    <w:p>
      <w:pPr>
        <w:spacing w:after="0"/>
        <w:ind w:left="0"/>
        <w:jc w:val="both"/>
      </w:pPr>
      <w:r>
        <w:rPr>
          <w:rFonts w:ascii="Times New Roman"/>
          <w:b w:val="false"/>
          <w:i w:val="false"/>
          <w:color w:val="000000"/>
          <w:sz w:val="28"/>
        </w:rPr>
        <w:t>
      6) информировать финансовое агентство о смене ответственного лица, назначенного в соответствии с настоящим Договором, в день принятия соответствующего решения;</w:t>
      </w:r>
    </w:p>
    <w:bookmarkEnd w:id="568"/>
    <w:bookmarkStart w:name="z911" w:id="569"/>
    <w:p>
      <w:pPr>
        <w:spacing w:after="0"/>
        <w:ind w:left="0"/>
        <w:jc w:val="both"/>
      </w:pPr>
      <w:r>
        <w:rPr>
          <w:rFonts w:ascii="Times New Roman"/>
          <w:b w:val="false"/>
          <w:i w:val="false"/>
          <w:color w:val="000000"/>
          <w:sz w:val="28"/>
        </w:rPr>
        <w:t>
      7) использовать грант исключительно по целевому назначению;</w:t>
      </w:r>
    </w:p>
    <w:bookmarkEnd w:id="569"/>
    <w:bookmarkStart w:name="z912" w:id="570"/>
    <w:p>
      <w:pPr>
        <w:spacing w:after="0"/>
        <w:ind w:left="0"/>
        <w:jc w:val="both"/>
      </w:pPr>
      <w:r>
        <w:rPr>
          <w:rFonts w:ascii="Times New Roman"/>
          <w:b w:val="false"/>
          <w:i w:val="false"/>
          <w:color w:val="000000"/>
          <w:sz w:val="28"/>
        </w:rPr>
        <w:t>
      8) осуществлять освоение гранта безналичным (-и) расчетом (-ми), путем перечисления средств на счет контрагента, зарегистрированного в качестве субъекта предпринимательства, за исключением случаев приобретения автотранспорта у физического лица;</w:t>
      </w:r>
    </w:p>
    <w:bookmarkEnd w:id="570"/>
    <w:bookmarkStart w:name="z913" w:id="571"/>
    <w:p>
      <w:pPr>
        <w:spacing w:after="0"/>
        <w:ind w:left="0"/>
        <w:jc w:val="both"/>
      </w:pPr>
      <w:r>
        <w:rPr>
          <w:rFonts w:ascii="Times New Roman"/>
          <w:b w:val="false"/>
          <w:i w:val="false"/>
          <w:color w:val="000000"/>
          <w:sz w:val="28"/>
        </w:rPr>
        <w:t>
      9) обеспечить создание новых рабочих мест в количестве не менее ________ человек;</w:t>
      </w:r>
    </w:p>
    <w:bookmarkEnd w:id="571"/>
    <w:bookmarkStart w:name="z914" w:id="572"/>
    <w:p>
      <w:pPr>
        <w:spacing w:after="0"/>
        <w:ind w:left="0"/>
        <w:jc w:val="both"/>
      </w:pPr>
      <w:r>
        <w:rPr>
          <w:rFonts w:ascii="Times New Roman"/>
          <w:b w:val="false"/>
          <w:i w:val="false"/>
          <w:color w:val="000000"/>
          <w:sz w:val="28"/>
        </w:rPr>
        <w:t>
      10) гарантировать региональному координатору отсутствие задолженности по платежам в бюджеты всех уровней или в государственные внебюджетные фонды в течение срока действия Договора;</w:t>
      </w:r>
    </w:p>
    <w:bookmarkEnd w:id="572"/>
    <w:bookmarkStart w:name="z915" w:id="573"/>
    <w:p>
      <w:pPr>
        <w:spacing w:after="0"/>
        <w:ind w:left="0"/>
        <w:jc w:val="both"/>
      </w:pPr>
      <w:r>
        <w:rPr>
          <w:rFonts w:ascii="Times New Roman"/>
          <w:b w:val="false"/>
          <w:i w:val="false"/>
          <w:color w:val="000000"/>
          <w:sz w:val="28"/>
        </w:rPr>
        <w:t>
      11) по истечении срока действия Договора возвратить региональному координатору неиспользованную часть средств гранта в течение 3 (трех) рабочих дней с момента получения соответствующего требования;</w:t>
      </w:r>
    </w:p>
    <w:bookmarkEnd w:id="573"/>
    <w:bookmarkStart w:name="z916" w:id="574"/>
    <w:p>
      <w:pPr>
        <w:spacing w:after="0"/>
        <w:ind w:left="0"/>
        <w:jc w:val="both"/>
      </w:pPr>
      <w:r>
        <w:rPr>
          <w:rFonts w:ascii="Times New Roman"/>
          <w:b w:val="false"/>
          <w:i w:val="false"/>
          <w:color w:val="000000"/>
          <w:sz w:val="28"/>
        </w:rPr>
        <w:t>
      12) в течение 60 (шестидесяти) календарных дней с даты получения средств гранта обеспечить софинансирование расходов на реализацию бизнес-проекта и направить на реализацию бизнес-проекта сумму в размере не менее 10 % (десяти процентов) от суммы предоставляемого гранта;</w:t>
      </w:r>
    </w:p>
    <w:bookmarkEnd w:id="574"/>
    <w:bookmarkStart w:name="z917" w:id="575"/>
    <w:p>
      <w:pPr>
        <w:spacing w:after="0"/>
        <w:ind w:left="0"/>
        <w:jc w:val="both"/>
      </w:pPr>
      <w:r>
        <w:rPr>
          <w:rFonts w:ascii="Times New Roman"/>
          <w:b w:val="false"/>
          <w:i w:val="false"/>
          <w:color w:val="000000"/>
          <w:sz w:val="28"/>
        </w:rPr>
        <w:t>
      13) оказывать финансовому агентству содействие при проведении финансовым агентством мониторинга, представлять финансовому агентству документы, необходимые для проведения мониторинга, в сроки, установленные в письменном запросе финансового агентства, а также обеспечить беспрепятственный доступ представителям финансового агентства к месту реализации бизнес-проекта при осуществлении выездного мониторинга;</w:t>
      </w:r>
    </w:p>
    <w:bookmarkEnd w:id="575"/>
    <w:bookmarkStart w:name="z918" w:id="57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для целей ведения мониторинга реализации Национального проекта представить заявление на предоставление согласия финансовому агентству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bookmarkEnd w:id="576"/>
    <w:p>
      <w:pPr>
        <w:spacing w:after="0"/>
        <w:ind w:left="0"/>
        <w:jc w:val="both"/>
      </w:pPr>
      <w:r>
        <w:rPr>
          <w:rFonts w:ascii="Times New Roman"/>
          <w:b w:val="false"/>
          <w:i w:val="false"/>
          <w:color w:val="000000"/>
          <w:sz w:val="28"/>
        </w:rPr>
        <w:t>
      доходы предпринимателя для определения финансовым агентством динамики роста доходов;</w:t>
      </w:r>
    </w:p>
    <w:p>
      <w:pPr>
        <w:spacing w:after="0"/>
        <w:ind w:left="0"/>
        <w:jc w:val="both"/>
      </w:pPr>
      <w:r>
        <w:rPr>
          <w:rFonts w:ascii="Times New Roman"/>
          <w:b w:val="false"/>
          <w:i w:val="false"/>
          <w:color w:val="000000"/>
          <w:sz w:val="28"/>
        </w:rPr>
        <w:t>
      численность работников предпринимателя для определения финансовым агентством роста среднегодовой численности рабочих мест;</w:t>
      </w:r>
    </w:p>
    <w:p>
      <w:pPr>
        <w:spacing w:after="0"/>
        <w:ind w:left="0"/>
        <w:jc w:val="both"/>
      </w:pPr>
      <w:r>
        <w:rPr>
          <w:rFonts w:ascii="Times New Roman"/>
          <w:b w:val="false"/>
          <w:i w:val="false"/>
          <w:color w:val="000000"/>
          <w:sz w:val="28"/>
        </w:rPr>
        <w:t>
      сумма уплаченных предпринимателем налогов для определения финансовым агентством динамики увеличения уплаченных налогов в бюджет.</w:t>
      </w:r>
    </w:p>
    <w:bookmarkStart w:name="z922" w:id="57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представлять финансовому агентству письменные отчеты о выполнении мероприятий бизнес-проекта и об использовании финансовых средств, составленные предпринимателем по форме согласно приложениям 4-1 и 4-2 к Договору (далее – Письменные отчеты), а именно:</w:t>
      </w:r>
    </w:p>
    <w:bookmarkEnd w:id="577"/>
    <w:p>
      <w:pPr>
        <w:spacing w:after="0"/>
        <w:ind w:left="0"/>
        <w:jc w:val="both"/>
      </w:pPr>
      <w:r>
        <w:rPr>
          <w:rFonts w:ascii="Times New Roman"/>
          <w:b w:val="false"/>
          <w:i w:val="false"/>
          <w:color w:val="000000"/>
          <w:sz w:val="28"/>
        </w:rPr>
        <w:t>
      представить текущий отчет в период с "___"________ 20____года по "___"________20__ года;</w:t>
      </w:r>
    </w:p>
    <w:p>
      <w:pPr>
        <w:spacing w:after="0"/>
        <w:ind w:left="0"/>
        <w:jc w:val="both"/>
      </w:pPr>
      <w:r>
        <w:rPr>
          <w:rFonts w:ascii="Times New Roman"/>
          <w:b w:val="false"/>
          <w:i w:val="false"/>
          <w:color w:val="000000"/>
          <w:sz w:val="28"/>
        </w:rPr>
        <w:t>
      представить итоговый отчет в период с "___"________ 20____года по "___"________ 20___года.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5" w:id="578"/>
    <w:p>
      <w:pPr>
        <w:spacing w:after="0"/>
        <w:ind w:left="0"/>
        <w:jc w:val="both"/>
      </w:pPr>
      <w:r>
        <w:rPr>
          <w:rFonts w:ascii="Times New Roman"/>
          <w:b w:val="false"/>
          <w:i w:val="false"/>
          <w:color w:val="000000"/>
          <w:sz w:val="28"/>
        </w:rPr>
        <w:t>
      15. В рамках действия Договора предприниматель вправе:</w:t>
      </w:r>
    </w:p>
    <w:bookmarkEnd w:id="578"/>
    <w:bookmarkStart w:name="z926" w:id="579"/>
    <w:p>
      <w:pPr>
        <w:spacing w:after="0"/>
        <w:ind w:left="0"/>
        <w:jc w:val="both"/>
      </w:pPr>
      <w:r>
        <w:rPr>
          <w:rFonts w:ascii="Times New Roman"/>
          <w:b w:val="false"/>
          <w:i w:val="false"/>
          <w:color w:val="000000"/>
          <w:sz w:val="28"/>
        </w:rPr>
        <w:t>
      1) требовать от регионального координатора надлежащего исполнения обязательств по Договору;</w:t>
      </w:r>
    </w:p>
    <w:bookmarkEnd w:id="579"/>
    <w:bookmarkStart w:name="z927" w:id="580"/>
    <w:p>
      <w:pPr>
        <w:spacing w:after="0"/>
        <w:ind w:left="0"/>
        <w:jc w:val="both"/>
      </w:pPr>
      <w:r>
        <w:rPr>
          <w:rFonts w:ascii="Times New Roman"/>
          <w:b w:val="false"/>
          <w:i w:val="false"/>
          <w:color w:val="000000"/>
          <w:sz w:val="28"/>
        </w:rPr>
        <w:t>
      2) требовать своевременного перечисления на текущий счет средств гранта.</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8" w:id="581"/>
    <w:p>
      <w:pPr>
        <w:spacing w:after="0"/>
        <w:ind w:left="0"/>
        <w:jc w:val="both"/>
      </w:pPr>
      <w:r>
        <w:rPr>
          <w:rFonts w:ascii="Times New Roman"/>
          <w:b w:val="false"/>
          <w:i w:val="false"/>
          <w:color w:val="000000"/>
          <w:sz w:val="28"/>
        </w:rPr>
        <w:t>
      16. В целях подтверждения своевременной и надлежащей реализации бизнес-проекта и целевого использования средств гранта к предоставляемым предпринимателем письменным отчетам прилагаются документы, в полной мере отражающие исполнение мероприятий/целей, предусмотренных в рамках реализации бизнес-проекта, в том числе отражающие содержание каждой хозяйственной операции. При этом, прилагаемые документы содержат реквизиты (номер и дату), а также быть прошиты, пронумерованы, подписаны руководителем, бухгалтером (при наличии) и ответственным лицом предпринимателя, заверены его печатью (при наличии).</w:t>
      </w:r>
    </w:p>
    <w:bookmarkEnd w:id="581"/>
    <w:bookmarkStart w:name="z929" w:id="582"/>
    <w:p>
      <w:pPr>
        <w:spacing w:after="0"/>
        <w:ind w:left="0"/>
        <w:jc w:val="both"/>
      </w:pPr>
      <w:r>
        <w:rPr>
          <w:rFonts w:ascii="Times New Roman"/>
          <w:b w:val="false"/>
          <w:i w:val="false"/>
          <w:color w:val="000000"/>
          <w:sz w:val="28"/>
        </w:rPr>
        <w:t xml:space="preserve">
      17. По итогам использования гранта региональный координатор, финансовое агентство и предприниматель подписывают акт использования гранта к договору о предоставлении гранта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Договору.</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0" w:id="583"/>
    <w:p>
      <w:pPr>
        <w:spacing w:after="0"/>
        <w:ind w:left="0"/>
        <w:jc w:val="left"/>
      </w:pPr>
      <w:r>
        <w:rPr>
          <w:rFonts w:ascii="Times New Roman"/>
          <w:b/>
          <w:i w:val="false"/>
          <w:color w:val="000000"/>
        </w:rPr>
        <w:t xml:space="preserve"> 7. Ответственность Сторон</w:t>
      </w:r>
    </w:p>
    <w:bookmarkEnd w:id="583"/>
    <w:bookmarkStart w:name="z931" w:id="584"/>
    <w:p>
      <w:pPr>
        <w:spacing w:after="0"/>
        <w:ind w:left="0"/>
        <w:jc w:val="both"/>
      </w:pPr>
      <w:r>
        <w:rPr>
          <w:rFonts w:ascii="Times New Roman"/>
          <w:b w:val="false"/>
          <w:i w:val="false"/>
          <w:color w:val="000000"/>
          <w:sz w:val="28"/>
        </w:rPr>
        <w:t>
      18. За неисполнение либо ненадлежащее исполнение обязательств по Договору Стороны несут ответственность в соответствии с действующим гражданским законодательством Республики Казахстан.</w:t>
      </w:r>
    </w:p>
    <w:bookmarkEnd w:id="584"/>
    <w:bookmarkStart w:name="z932" w:id="58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В случаях ненадлежащего исполнения предпринимателем обязательств по Договору, нецелевого использования средств гранта, иного нарушения условий Договора, при непредставлении, несвоевременном представлении, представлении не в полном объеме и (или) представлении не надлежаще оформленных письменных отчетов и (или) документов, прилагаемых к письменным отчетам, информации/материалов, подтверждающих исполнение обязательств по Договору, отказа либо уклонения от незамедлительного устранения выявленных недостатков использования гранта или представления финансовому агентству ложных сведений, финансовое агентство вправе обратиться к конкурсной комиссии и региональному координатору с предложением о досрочном расторжении Договора и отказе в предоставлении гранта/требовании возврата неиспользованных средств, в порядке предусмотренном гражданским законодательством Республики Казахстан.</w:t>
      </w:r>
    </w:p>
    <w:bookmarkEnd w:id="585"/>
    <w:p>
      <w:pPr>
        <w:spacing w:after="0"/>
        <w:ind w:left="0"/>
        <w:jc w:val="both"/>
      </w:pPr>
      <w:r>
        <w:rPr>
          <w:rFonts w:ascii="Times New Roman"/>
          <w:b w:val="false"/>
          <w:i w:val="false"/>
          <w:color w:val="000000"/>
          <w:sz w:val="28"/>
        </w:rPr>
        <w:t>
      Решение о расторжении Договора и возврате средств гранта принимает конкурсная комиссия.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4" w:id="586"/>
    <w:p>
      <w:pPr>
        <w:spacing w:after="0"/>
        <w:ind w:left="0"/>
        <w:jc w:val="both"/>
      </w:pPr>
      <w:r>
        <w:rPr>
          <w:rFonts w:ascii="Times New Roman"/>
          <w:b w:val="false"/>
          <w:i w:val="false"/>
          <w:color w:val="000000"/>
          <w:sz w:val="28"/>
        </w:rPr>
        <w:t>
      20. На основании решения конкурсной комиссии региональный координатор Программы проводит работу по возврату средств гранта.</w:t>
      </w:r>
    </w:p>
    <w:bookmarkEnd w:id="586"/>
    <w:bookmarkStart w:name="z935" w:id="587"/>
    <w:p>
      <w:pPr>
        <w:spacing w:after="0"/>
        <w:ind w:left="0"/>
        <w:jc w:val="both"/>
      </w:pPr>
      <w:r>
        <w:rPr>
          <w:rFonts w:ascii="Times New Roman"/>
          <w:b w:val="false"/>
          <w:i w:val="false"/>
          <w:color w:val="000000"/>
          <w:sz w:val="28"/>
        </w:rPr>
        <w:t>
      21. Договор считается расторгнутым со дня принятия соответствующего решения конкурсной комиссии в порядке, предусмотренном гражданским законодательством Республики Казахстан, с обязательным уведомлением региональным координатором предпринимателя и финансовое агентство в течение 5 (пяти) рабочих дней с даты принятия решения конкурсной комиссии.</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6" w:id="588"/>
    <w:p>
      <w:pPr>
        <w:spacing w:after="0"/>
        <w:ind w:left="0"/>
        <w:jc w:val="both"/>
      </w:pPr>
      <w:r>
        <w:rPr>
          <w:rFonts w:ascii="Times New Roman"/>
          <w:b w:val="false"/>
          <w:i w:val="false"/>
          <w:color w:val="000000"/>
          <w:sz w:val="28"/>
        </w:rPr>
        <w:t>
      22. Стороны освобождаются от ответственности за частичное или полное неисполнение обязательств по Договору, в случае наступления обстоятельств непреодолимой силы, то есть чрезвычайных и непредотвратимых при данных условиях обстоятельствах (стихийные явления, военные действия, форс-мажорные обстоятельства). Сторона, которая не исполняет своего обязательства вследствие непреодолимой силы, незамедлительно извещает другую Сторону о препятствии и его влиянии на исполнение обязательств по Договору.</w:t>
      </w:r>
    </w:p>
    <w:bookmarkEnd w:id="588"/>
    <w:bookmarkStart w:name="z937" w:id="589"/>
    <w:p>
      <w:pPr>
        <w:spacing w:after="0"/>
        <w:ind w:left="0"/>
        <w:jc w:val="left"/>
      </w:pPr>
      <w:r>
        <w:rPr>
          <w:rFonts w:ascii="Times New Roman"/>
          <w:b/>
          <w:i w:val="false"/>
          <w:color w:val="000000"/>
        </w:rPr>
        <w:t xml:space="preserve"> 8. Порядок разрешения споров</w:t>
      </w:r>
    </w:p>
    <w:bookmarkEnd w:id="589"/>
    <w:bookmarkStart w:name="z938" w:id="590"/>
    <w:p>
      <w:pPr>
        <w:spacing w:after="0"/>
        <w:ind w:left="0"/>
        <w:jc w:val="both"/>
      </w:pPr>
      <w:r>
        <w:rPr>
          <w:rFonts w:ascii="Times New Roman"/>
          <w:b w:val="false"/>
          <w:i w:val="false"/>
          <w:color w:val="000000"/>
          <w:sz w:val="28"/>
        </w:rPr>
        <w:t>
      23. Все споры и разногласия, которые могут возникнуть из Договора между Сторонами, разрешаются путем переговоров.</w:t>
      </w:r>
    </w:p>
    <w:bookmarkEnd w:id="590"/>
    <w:bookmarkStart w:name="z939" w:id="591"/>
    <w:p>
      <w:pPr>
        <w:spacing w:after="0"/>
        <w:ind w:left="0"/>
        <w:jc w:val="both"/>
      </w:pPr>
      <w:r>
        <w:rPr>
          <w:rFonts w:ascii="Times New Roman"/>
          <w:b w:val="false"/>
          <w:i w:val="false"/>
          <w:color w:val="000000"/>
          <w:sz w:val="28"/>
        </w:rPr>
        <w:t>
      24. В случае недостижения согласия путем переговоров в течение 10 (десяти) рабочих дней спор между Сторонами подлежит разрешению в соответствии с гражданским законодательством Республики Казахстан.</w:t>
      </w:r>
    </w:p>
    <w:bookmarkEnd w:id="591"/>
    <w:bookmarkStart w:name="z940" w:id="592"/>
    <w:p>
      <w:pPr>
        <w:spacing w:after="0"/>
        <w:ind w:left="0"/>
        <w:jc w:val="left"/>
      </w:pPr>
      <w:r>
        <w:rPr>
          <w:rFonts w:ascii="Times New Roman"/>
          <w:b/>
          <w:i w:val="false"/>
          <w:color w:val="000000"/>
        </w:rPr>
        <w:t xml:space="preserve"> 9. Прочие условия Договора</w:t>
      </w:r>
    </w:p>
    <w:bookmarkEnd w:id="592"/>
    <w:bookmarkStart w:name="z941" w:id="593"/>
    <w:p>
      <w:pPr>
        <w:spacing w:after="0"/>
        <w:ind w:left="0"/>
        <w:jc w:val="both"/>
      </w:pPr>
      <w:r>
        <w:rPr>
          <w:rFonts w:ascii="Times New Roman"/>
          <w:b w:val="false"/>
          <w:i w:val="false"/>
          <w:color w:val="000000"/>
          <w:sz w:val="28"/>
        </w:rPr>
        <w:t>
      25. Любые изменения и дополнения к Договору оформляются на основании решения конкурсной комиссии в электронном виде в информационной системе субсидирования в форме дополнительного соглашения и подписываются уполномоченными лицами Сторон.</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национальной экономики РК от 18.11.2022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2" w:id="594"/>
    <w:p>
      <w:pPr>
        <w:spacing w:after="0"/>
        <w:ind w:left="0"/>
        <w:jc w:val="both"/>
      </w:pPr>
      <w:r>
        <w:rPr>
          <w:rFonts w:ascii="Times New Roman"/>
          <w:b w:val="false"/>
          <w:i w:val="false"/>
          <w:color w:val="000000"/>
          <w:sz w:val="28"/>
        </w:rPr>
        <w:t>
      26. Предприниматель обязуется уведомить регионального координатора Программы и финансовое агентство об изменении своих почтовых и банковских реквизитов в течение 3 (трех) рабочих дней с момента такого изменения.</w:t>
      </w:r>
    </w:p>
    <w:bookmarkEnd w:id="594"/>
    <w:bookmarkStart w:name="z1087" w:id="595"/>
    <w:p>
      <w:pPr>
        <w:spacing w:after="0"/>
        <w:ind w:left="0"/>
        <w:jc w:val="both"/>
      </w:pPr>
      <w:r>
        <w:rPr>
          <w:rFonts w:ascii="Times New Roman"/>
          <w:b w:val="false"/>
          <w:i w:val="false"/>
          <w:color w:val="000000"/>
          <w:sz w:val="28"/>
        </w:rPr>
        <w:t>
      26-1. Подписанием настоящего Договора предприниматель подтверждает, что ознакомлен с основными условиями и запретами, предусмотренными Правилами предоставления государственных грантов и ознакомлен с памяткой для предпринимателя, отраженной в приложении 6 к настоящему Договору.</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договор дополнен пунктом 26-1 в соответствии с приказом Министра национальной экономики РК от 20.06.2022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3" w:id="596"/>
    <w:p>
      <w:pPr>
        <w:spacing w:after="0"/>
        <w:ind w:left="0"/>
        <w:jc w:val="both"/>
      </w:pPr>
      <w:r>
        <w:rPr>
          <w:rFonts w:ascii="Times New Roman"/>
          <w:b w:val="false"/>
          <w:i w:val="false"/>
          <w:color w:val="000000"/>
          <w:sz w:val="28"/>
        </w:rPr>
        <w:t>
      27. Настоящий Договор составлен в ( ) идентичных экземплярах на казахском и русском языках по ( ) экземпляру на казахском и русском языках для каждой из Сторон, каждый из которых имеет равную юридическую силу.</w:t>
      </w:r>
    </w:p>
    <w:bookmarkEnd w:id="596"/>
    <w:bookmarkStart w:name="z944" w:id="597"/>
    <w:p>
      <w:pPr>
        <w:spacing w:after="0"/>
        <w:ind w:left="0"/>
        <w:jc w:val="left"/>
      </w:pPr>
      <w:r>
        <w:rPr>
          <w:rFonts w:ascii="Times New Roman"/>
          <w:b/>
          <w:i w:val="false"/>
          <w:color w:val="000000"/>
        </w:rPr>
        <w:t xml:space="preserve"> 10. Юридические адреса, банковские реквизиты и подписи Сторон</w:t>
      </w:r>
    </w:p>
    <w:bookmarkEnd w:id="597"/>
    <w:p>
      <w:pPr>
        <w:spacing w:after="0"/>
        <w:ind w:left="0"/>
        <w:jc w:val="both"/>
      </w:pPr>
      <w:r>
        <w:rPr>
          <w:rFonts w:ascii="Times New Roman"/>
          <w:b w:val="false"/>
          <w:i w:val="false"/>
          <w:color w:val="ff0000"/>
          <w:sz w:val="28"/>
        </w:rPr>
        <w:t xml:space="preserve">
      Сноска. Раздел 10 – в редакции приказа Министра национальной экономики РК от 20.06.2022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координатор</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место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место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место печати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улица_____________</w:t>
            </w:r>
          </w:p>
          <w:p>
            <w:pPr>
              <w:spacing w:after="20"/>
              <w:ind w:left="20"/>
              <w:jc w:val="both"/>
            </w:pPr>
            <w:r>
              <w:rPr>
                <w:rFonts w:ascii="Times New Roman"/>
                <w:b w:val="false"/>
                <w:i w:val="false"/>
                <w:color w:val="000000"/>
                <w:sz w:val="20"/>
              </w:rPr>
              <w:t>телефон___________</w:t>
            </w:r>
          </w:p>
          <w:p>
            <w:pPr>
              <w:spacing w:after="20"/>
              <w:ind w:left="20"/>
              <w:jc w:val="both"/>
            </w:pPr>
            <w:r>
              <w:rPr>
                <w:rFonts w:ascii="Times New Roman"/>
                <w:b w:val="false"/>
                <w:i w:val="false"/>
                <w:color w:val="000000"/>
                <w:sz w:val="20"/>
              </w:rPr>
              <w:t>БИН______________</w:t>
            </w:r>
          </w:p>
          <w:p>
            <w:pPr>
              <w:spacing w:after="20"/>
              <w:ind w:left="20"/>
              <w:jc w:val="both"/>
            </w:pPr>
            <w:r>
              <w:rPr>
                <w:rFonts w:ascii="Times New Roman"/>
                <w:b w:val="false"/>
                <w:i w:val="false"/>
                <w:color w:val="000000"/>
                <w:sz w:val="20"/>
              </w:rPr>
              <w:t>ИИК KZ __________</w:t>
            </w:r>
          </w:p>
          <w:p>
            <w:pPr>
              <w:spacing w:after="20"/>
              <w:ind w:left="20"/>
              <w:jc w:val="both"/>
            </w:pPr>
            <w:r>
              <w:rPr>
                <w:rFonts w:ascii="Times New Roman"/>
                <w:b w:val="false"/>
                <w:i w:val="false"/>
                <w:color w:val="000000"/>
                <w:sz w:val="20"/>
              </w:rPr>
              <w:t>БИК ______________</w:t>
            </w:r>
          </w:p>
          <w:p>
            <w:pPr>
              <w:spacing w:after="20"/>
              <w:ind w:left="20"/>
              <w:jc w:val="both"/>
            </w:pPr>
            <w:r>
              <w:rPr>
                <w:rFonts w:ascii="Times New Roman"/>
                <w:b w:val="false"/>
                <w:i w:val="false"/>
                <w:color w:val="000000"/>
                <w:sz w:val="20"/>
              </w:rPr>
              <w:t>КБЕ ______________</w:t>
            </w:r>
          </w:p>
          <w:p>
            <w:pPr>
              <w:spacing w:after="20"/>
              <w:ind w:left="20"/>
              <w:jc w:val="both"/>
            </w:pPr>
            <w:r>
              <w:rPr>
                <w:rFonts w:ascii="Times New Roman"/>
                <w:b w:val="false"/>
                <w:i w:val="false"/>
                <w:color w:val="000000"/>
                <w:sz w:val="20"/>
              </w:rPr>
              <w:t>ГУ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город______________</w:t>
            </w:r>
          </w:p>
          <w:p>
            <w:pPr>
              <w:spacing w:after="20"/>
              <w:ind w:left="20"/>
              <w:jc w:val="both"/>
            </w:pPr>
            <w:r>
              <w:rPr>
                <w:rFonts w:ascii="Times New Roman"/>
                <w:b w:val="false"/>
                <w:i w:val="false"/>
                <w:color w:val="000000"/>
                <w:sz w:val="20"/>
              </w:rPr>
              <w:t>улица______________</w:t>
            </w:r>
          </w:p>
          <w:p>
            <w:pPr>
              <w:spacing w:after="20"/>
              <w:ind w:left="20"/>
              <w:jc w:val="both"/>
            </w:pPr>
            <w:r>
              <w:rPr>
                <w:rFonts w:ascii="Times New Roman"/>
                <w:b w:val="false"/>
                <w:i w:val="false"/>
                <w:color w:val="000000"/>
                <w:sz w:val="20"/>
              </w:rPr>
              <w:t>телефон____________</w:t>
            </w:r>
          </w:p>
          <w:p>
            <w:pPr>
              <w:spacing w:after="20"/>
              <w:ind w:left="20"/>
              <w:jc w:val="both"/>
            </w:pPr>
            <w:r>
              <w:rPr>
                <w:rFonts w:ascii="Times New Roman"/>
                <w:b w:val="false"/>
                <w:i w:val="false"/>
                <w:color w:val="000000"/>
                <w:sz w:val="20"/>
              </w:rPr>
              <w:t>БИН_______________</w:t>
            </w:r>
          </w:p>
          <w:p>
            <w:pPr>
              <w:spacing w:after="20"/>
              <w:ind w:left="20"/>
              <w:jc w:val="both"/>
            </w:pPr>
            <w:r>
              <w:rPr>
                <w:rFonts w:ascii="Times New Roman"/>
                <w:b w:val="false"/>
                <w:i w:val="false"/>
                <w:color w:val="000000"/>
                <w:sz w:val="20"/>
              </w:rPr>
              <w:t>ИИК KZ ___________</w:t>
            </w:r>
          </w:p>
          <w:p>
            <w:pPr>
              <w:spacing w:after="20"/>
              <w:ind w:left="20"/>
              <w:jc w:val="both"/>
            </w:pPr>
            <w:r>
              <w:rPr>
                <w:rFonts w:ascii="Times New Roman"/>
                <w:b w:val="false"/>
                <w:i w:val="false"/>
                <w:color w:val="000000"/>
                <w:sz w:val="20"/>
              </w:rPr>
              <w:t>БИК_______________</w:t>
            </w:r>
          </w:p>
          <w:p>
            <w:pPr>
              <w:spacing w:after="20"/>
              <w:ind w:left="20"/>
              <w:jc w:val="both"/>
            </w:pPr>
            <w:r>
              <w:rPr>
                <w:rFonts w:ascii="Times New Roman"/>
                <w:b w:val="false"/>
                <w:i w:val="false"/>
                <w:color w:val="000000"/>
                <w:sz w:val="20"/>
              </w:rPr>
              <w:t>КБЕ _______________</w:t>
            </w:r>
          </w:p>
          <w:p>
            <w:pPr>
              <w:spacing w:after="20"/>
              <w:ind w:left="20"/>
              <w:jc w:val="both"/>
            </w:pPr>
            <w:r>
              <w:rPr>
                <w:rFonts w:ascii="Times New Roman"/>
                <w:b w:val="false"/>
                <w:i w:val="false"/>
                <w:color w:val="000000"/>
                <w:sz w:val="20"/>
              </w:rPr>
              <w:t>АО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телефон____________</w:t>
            </w:r>
          </w:p>
          <w:p>
            <w:pPr>
              <w:spacing w:after="20"/>
              <w:ind w:left="20"/>
              <w:jc w:val="both"/>
            </w:pPr>
            <w:r>
              <w:rPr>
                <w:rFonts w:ascii="Times New Roman"/>
                <w:b w:val="false"/>
                <w:i w:val="false"/>
                <w:color w:val="000000"/>
                <w:sz w:val="20"/>
              </w:rPr>
              <w:t>БИН 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предоставления</w:t>
            </w:r>
            <w:r>
              <w:br/>
            </w:r>
            <w:r>
              <w:rPr>
                <w:rFonts w:ascii="Times New Roman"/>
                <w:b w:val="false"/>
                <w:i w:val="false"/>
                <w:color w:val="000000"/>
                <w:sz w:val="20"/>
              </w:rPr>
              <w:t>государственных грантов для</w:t>
            </w:r>
            <w:r>
              <w:br/>
            </w:r>
            <w:r>
              <w:rPr>
                <w:rFonts w:ascii="Times New Roman"/>
                <w:b w:val="false"/>
                <w:i w:val="false"/>
                <w:color w:val="000000"/>
                <w:sz w:val="20"/>
              </w:rPr>
              <w:t>реализации новых бизнес-идей</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национальной экономики РК от 20.06.2022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6" w:id="598"/>
    <w:p>
      <w:pPr>
        <w:spacing w:after="0"/>
        <w:ind w:left="0"/>
        <w:jc w:val="left"/>
      </w:pPr>
      <w:r>
        <w:rPr>
          <w:rFonts w:ascii="Times New Roman"/>
          <w:b/>
          <w:i w:val="false"/>
          <w:color w:val="000000"/>
        </w:rPr>
        <w:t xml:space="preserve"> План мероприятий бизнес-проекта</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сторон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координатор</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о предоставлении</w:t>
            </w:r>
            <w:r>
              <w:br/>
            </w:r>
            <w:r>
              <w:rPr>
                <w:rFonts w:ascii="Times New Roman"/>
                <w:b w:val="false"/>
                <w:i w:val="false"/>
                <w:color w:val="000000"/>
                <w:sz w:val="20"/>
              </w:rPr>
              <w:t>гранта на реализацию</w:t>
            </w:r>
            <w:r>
              <w:br/>
            </w:r>
            <w:r>
              <w:rPr>
                <w:rFonts w:ascii="Times New Roman"/>
                <w:b w:val="false"/>
                <w:i w:val="false"/>
                <w:color w:val="000000"/>
                <w:sz w:val="20"/>
              </w:rPr>
              <w:t>новых бизнес-идей</w:t>
            </w:r>
          </w:p>
        </w:tc>
      </w:tr>
    </w:tbl>
    <w:bookmarkStart w:name="z988" w:id="599"/>
    <w:p>
      <w:pPr>
        <w:spacing w:after="0"/>
        <w:ind w:left="0"/>
        <w:jc w:val="left"/>
      </w:pPr>
      <w:r>
        <w:rPr>
          <w:rFonts w:ascii="Times New Roman"/>
          <w:b/>
          <w:i w:val="false"/>
          <w:color w:val="000000"/>
        </w:rPr>
        <w:t xml:space="preserve"> График выдач гранта</w:t>
      </w:r>
    </w:p>
    <w:bookmarkEnd w:id="599"/>
    <w:p>
      <w:pPr>
        <w:spacing w:after="0"/>
        <w:ind w:left="0"/>
        <w:jc w:val="both"/>
      </w:pPr>
      <w:r>
        <w:rPr>
          <w:rFonts w:ascii="Times New Roman"/>
          <w:b w:val="false"/>
          <w:i w:val="false"/>
          <w:color w:val="ff0000"/>
          <w:sz w:val="28"/>
        </w:rPr>
        <w:t xml:space="preserve">
      Сноска. Приложение 2 исключено приказом Министра национальной экономики РК от 18.11.2022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о предоставлении</w:t>
            </w:r>
            <w:r>
              <w:br/>
            </w:r>
            <w:r>
              <w:rPr>
                <w:rFonts w:ascii="Times New Roman"/>
                <w:b w:val="false"/>
                <w:i w:val="false"/>
                <w:color w:val="000000"/>
                <w:sz w:val="20"/>
              </w:rPr>
              <w:t>гранта на реализацию</w:t>
            </w:r>
            <w:r>
              <w:br/>
            </w:r>
            <w:r>
              <w:rPr>
                <w:rFonts w:ascii="Times New Roman"/>
                <w:b w:val="false"/>
                <w:i w:val="false"/>
                <w:color w:val="000000"/>
                <w:sz w:val="20"/>
              </w:rPr>
              <w:t>новых бизнес-идей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1" w:id="600"/>
    <w:p>
      <w:pPr>
        <w:spacing w:after="0"/>
        <w:ind w:left="0"/>
        <w:jc w:val="left"/>
      </w:pPr>
      <w:r>
        <w:rPr>
          <w:rFonts w:ascii="Times New Roman"/>
          <w:b/>
          <w:i w:val="false"/>
          <w:color w:val="000000"/>
        </w:rPr>
        <w:t xml:space="preserve"> Заявка на выдачу транша</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года</w:t>
            </w:r>
          </w:p>
        </w:tc>
      </w:tr>
    </w:tbl>
    <w:bookmarkStart w:name="z992" w:id="601"/>
    <w:p>
      <w:pPr>
        <w:spacing w:after="0"/>
        <w:ind w:left="0"/>
        <w:jc w:val="both"/>
      </w:pPr>
      <w:r>
        <w:rPr>
          <w:rFonts w:ascii="Times New Roman"/>
          <w:b w:val="false"/>
          <w:i w:val="false"/>
          <w:color w:val="000000"/>
          <w:sz w:val="28"/>
        </w:rPr>
        <w:t>
      В соответствии с пунктом 5 Договора о предоставлении гранта на реализацию новых бизнес-идей № _________ от _________ года (далее – Договор) прошу выдать очередной транш гранта в сумме ________________ (_______________________) тенге для реализации бизнес-проекта: ________________________________________ согласно Плана мероприятий бизнес-проекта, указанного в приложении 1 к Договору.</w:t>
      </w:r>
    </w:p>
    <w:bookmarkEnd w:id="601"/>
    <w:p>
      <w:pPr>
        <w:spacing w:after="0"/>
        <w:ind w:left="0"/>
        <w:jc w:val="both"/>
      </w:pPr>
      <w:bookmarkStart w:name="z993" w:id="602"/>
      <w:r>
        <w:rPr>
          <w:rFonts w:ascii="Times New Roman"/>
          <w:b w:val="false"/>
          <w:i w:val="false"/>
          <w:color w:val="000000"/>
          <w:sz w:val="28"/>
        </w:rPr>
        <w:t>
      Средства транша гранта будут использованы в соответствии с целевым назначением</w:t>
      </w:r>
    </w:p>
    <w:bookmarkEnd w:id="602"/>
    <w:p>
      <w:pPr>
        <w:spacing w:after="0"/>
        <w:ind w:left="0"/>
        <w:jc w:val="both"/>
      </w:pPr>
      <w:r>
        <w:rPr>
          <w:rFonts w:ascii="Times New Roman"/>
          <w:b w:val="false"/>
          <w:i w:val="false"/>
          <w:color w:val="000000"/>
          <w:sz w:val="28"/>
        </w:rPr>
        <w:t>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94" w:id="603"/>
          <w:p>
            <w:pPr>
              <w:spacing w:after="20"/>
              <w:ind w:left="20"/>
              <w:jc w:val="both"/>
            </w:pPr>
            <w:r>
              <w:rPr>
                <w:rFonts w:ascii="Times New Roman"/>
                <w:b w:val="false"/>
                <w:i w:val="false"/>
                <w:color w:val="000000"/>
                <w:sz w:val="20"/>
              </w:rPr>
              <w:t xml:space="preserve">
__________________ </w:t>
            </w:r>
          </w:p>
          <w:bookmarkEnd w:id="603"/>
          <w:p>
            <w:pPr>
              <w:spacing w:after="20"/>
              <w:ind w:left="20"/>
              <w:jc w:val="both"/>
            </w:pPr>
            <w:r>
              <w:rPr>
                <w:rFonts w:ascii="Times New Roman"/>
                <w:b w:val="false"/>
                <w:i w:val="false"/>
                <w:color w:val="000000"/>
                <w:sz w:val="20"/>
              </w:rPr>
              <w:t>
Должность</w:t>
            </w:r>
          </w:p>
        </w:tc>
        <w:tc>
          <w:tcPr>
            <w:tcW w:w="6150" w:type="dxa"/>
            <w:tcBorders/>
            <w:tcMar>
              <w:top w:w="15" w:type="dxa"/>
              <w:left w:w="15" w:type="dxa"/>
              <w:bottom w:w="15" w:type="dxa"/>
              <w:right w:w="15" w:type="dxa"/>
            </w:tcMar>
            <w:vAlign w:val="center"/>
          </w:tcPr>
          <w:bookmarkStart w:name="z995" w:id="604"/>
          <w:p>
            <w:pPr>
              <w:spacing w:after="20"/>
              <w:ind w:left="20"/>
              <w:jc w:val="both"/>
            </w:pPr>
            <w:r>
              <w:rPr>
                <w:rFonts w:ascii="Times New Roman"/>
                <w:b w:val="false"/>
                <w:i w:val="false"/>
                <w:color w:val="000000"/>
                <w:sz w:val="20"/>
              </w:rPr>
              <w:t xml:space="preserve">
___________________________ </w:t>
            </w:r>
          </w:p>
          <w:bookmarkEnd w:id="604"/>
          <w:p>
            <w:pPr>
              <w:spacing w:after="20"/>
              <w:ind w:left="20"/>
              <w:jc w:val="both"/>
            </w:pPr>
            <w:r>
              <w:rPr>
                <w:rFonts w:ascii="Times New Roman"/>
                <w:b w:val="false"/>
                <w:i w:val="false"/>
                <w:color w:val="000000"/>
                <w:sz w:val="20"/>
              </w:rPr>
              <w:t>
Фамилия, имя, отчество</w:t>
            </w:r>
          </w:p>
        </w:tc>
      </w:tr>
      <w:tr>
        <w:trPr>
          <w:trHeight w:val="30" w:hRule="atLeast"/>
        </w:trPr>
        <w:tc>
          <w:tcPr>
            <w:tcW w:w="6150" w:type="dxa"/>
            <w:tcBorders/>
            <w:tcMar>
              <w:top w:w="15" w:type="dxa"/>
              <w:left w:w="15" w:type="dxa"/>
              <w:bottom w:w="15" w:type="dxa"/>
              <w:right w:w="15" w:type="dxa"/>
            </w:tcMar>
            <w:vAlign w:val="center"/>
          </w:tcPr>
          <w:bookmarkStart w:name="z996" w:id="605"/>
          <w:p>
            <w:pPr>
              <w:spacing w:after="20"/>
              <w:ind w:left="20"/>
              <w:jc w:val="both"/>
            </w:pPr>
            <w:r>
              <w:rPr>
                <w:rFonts w:ascii="Times New Roman"/>
                <w:b w:val="false"/>
                <w:i w:val="false"/>
                <w:color w:val="000000"/>
                <w:sz w:val="20"/>
              </w:rPr>
              <w:t xml:space="preserve">
__________________________ </w:t>
            </w:r>
          </w:p>
          <w:bookmarkEnd w:id="605"/>
          <w:p>
            <w:pPr>
              <w:spacing w:after="20"/>
              <w:ind w:left="20"/>
              <w:jc w:val="both"/>
            </w:pPr>
            <w:r>
              <w:rPr>
                <w:rFonts w:ascii="Times New Roman"/>
                <w:b w:val="false"/>
                <w:i w:val="false"/>
                <w:color w:val="000000"/>
                <w:sz w:val="20"/>
              </w:rPr>
              <w:t>
(подпись/печать)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Договору о предоставлении</w:t>
            </w:r>
            <w:r>
              <w:br/>
            </w:r>
            <w:r>
              <w:rPr>
                <w:rFonts w:ascii="Times New Roman"/>
                <w:b w:val="false"/>
                <w:i w:val="false"/>
                <w:color w:val="000000"/>
                <w:sz w:val="20"/>
              </w:rPr>
              <w:t>гранта на реализацию</w:t>
            </w:r>
            <w:r>
              <w:br/>
            </w:r>
            <w:r>
              <w:rPr>
                <w:rFonts w:ascii="Times New Roman"/>
                <w:b w:val="false"/>
                <w:i w:val="false"/>
                <w:color w:val="000000"/>
                <w:sz w:val="20"/>
              </w:rPr>
              <w:t>новых бизнес-идей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9" w:id="606"/>
    <w:p>
      <w:pPr>
        <w:spacing w:after="0"/>
        <w:ind w:left="0"/>
        <w:jc w:val="left"/>
      </w:pPr>
      <w:r>
        <w:rPr>
          <w:rFonts w:ascii="Times New Roman"/>
          <w:b/>
          <w:i w:val="false"/>
          <w:color w:val="000000"/>
        </w:rPr>
        <w:t xml:space="preserve"> Отчет о выполнении мероприятий бизнес-проекта</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исполнение мероприятия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0" w:id="607"/>
    <w:p>
      <w:pPr>
        <w:spacing w:after="0"/>
        <w:ind w:left="0"/>
        <w:jc w:val="both"/>
      </w:pPr>
      <w:r>
        <w:rPr>
          <w:rFonts w:ascii="Times New Roman"/>
          <w:b w:val="false"/>
          <w:i w:val="false"/>
          <w:color w:val="000000"/>
          <w:sz w:val="28"/>
        </w:rPr>
        <w:t>
      продолжение таблицы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использования собственных средств согласно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период использования собственных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собственных средств по договору,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использования собственных средств,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1" w:id="608"/>
    <w:p>
      <w:pPr>
        <w:spacing w:after="0"/>
        <w:ind w:left="0"/>
        <w:jc w:val="left"/>
      </w:pPr>
      <w:r>
        <w:rPr>
          <w:rFonts w:ascii="Times New Roman"/>
          <w:b/>
          <w:i w:val="false"/>
          <w:color w:val="000000"/>
        </w:rPr>
        <w:t xml:space="preserve"> Отчет об использовании финансовых средств гранта бизнес-проекта</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использованная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в подтверждение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собственных средств,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Гранта (наименование, №, дата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(наименование, №, дата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2" w:id="609"/>
    <w:p>
      <w:pPr>
        <w:spacing w:after="0"/>
        <w:ind w:left="0"/>
        <w:jc w:val="both"/>
      </w:pPr>
      <w:r>
        <w:rPr>
          <w:rFonts w:ascii="Times New Roman"/>
          <w:b w:val="false"/>
          <w:i w:val="false"/>
          <w:color w:val="000000"/>
          <w:sz w:val="28"/>
        </w:rPr>
        <w:t>
      продолжение таблицы</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по договору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по договору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в подтверждение использования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003" w:id="610"/>
          <w:p>
            <w:pPr>
              <w:spacing w:after="20"/>
              <w:ind w:left="20"/>
              <w:jc w:val="both"/>
            </w:pPr>
            <w:r>
              <w:rPr>
                <w:rFonts w:ascii="Times New Roman"/>
                <w:b w:val="false"/>
                <w:i w:val="false"/>
                <w:color w:val="000000"/>
                <w:sz w:val="20"/>
              </w:rPr>
              <w:t>
Региональный координатор программы</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
(при наличии)</w:t>
            </w:r>
          </w:p>
        </w:tc>
        <w:tc>
          <w:tcPr>
            <w:tcW w:w="4100" w:type="dxa"/>
            <w:tcBorders/>
            <w:tcMar>
              <w:top w:w="15" w:type="dxa"/>
              <w:left w:w="15" w:type="dxa"/>
              <w:bottom w:w="15" w:type="dxa"/>
              <w:right w:w="15" w:type="dxa"/>
            </w:tcMar>
            <w:vAlign w:val="center"/>
          </w:tcPr>
          <w:bookmarkStart w:name="z1006" w:id="611"/>
          <w:p>
            <w:pPr>
              <w:spacing w:after="20"/>
              <w:ind w:left="20"/>
              <w:jc w:val="both"/>
            </w:pPr>
            <w:r>
              <w:rPr>
                <w:rFonts w:ascii="Times New Roman"/>
                <w:b w:val="false"/>
                <w:i w:val="false"/>
                <w:color w:val="000000"/>
                <w:sz w:val="20"/>
              </w:rPr>
              <w:t>
Финансовое агентство</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
(при наличии)</w:t>
            </w:r>
          </w:p>
        </w:tc>
        <w:tc>
          <w:tcPr>
            <w:tcW w:w="4100" w:type="dxa"/>
            <w:tcBorders/>
            <w:tcMar>
              <w:top w:w="15" w:type="dxa"/>
              <w:left w:w="15" w:type="dxa"/>
              <w:bottom w:w="15" w:type="dxa"/>
              <w:right w:w="15" w:type="dxa"/>
            </w:tcMar>
            <w:vAlign w:val="center"/>
          </w:tcPr>
          <w:bookmarkStart w:name="z1009" w:id="612"/>
          <w:p>
            <w:pPr>
              <w:spacing w:after="20"/>
              <w:ind w:left="20"/>
              <w:jc w:val="both"/>
            </w:pPr>
            <w:r>
              <w:rPr>
                <w:rFonts w:ascii="Times New Roman"/>
                <w:b w:val="false"/>
                <w:i w:val="false"/>
                <w:color w:val="000000"/>
                <w:sz w:val="20"/>
              </w:rPr>
              <w:t>
Предприниматель</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
(при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Договору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реализации</w:t>
            </w:r>
            <w:r>
              <w:br/>
            </w:r>
            <w:r>
              <w:rPr>
                <w:rFonts w:ascii="Times New Roman"/>
                <w:b w:val="false"/>
                <w:i w:val="false"/>
                <w:color w:val="000000"/>
                <w:sz w:val="20"/>
              </w:rPr>
              <w:t>новых бизнес-идей</w:t>
            </w:r>
          </w:p>
        </w:tc>
      </w:tr>
    </w:tbl>
    <w:p>
      <w:pPr>
        <w:spacing w:after="0"/>
        <w:ind w:left="0"/>
        <w:jc w:val="both"/>
      </w:pPr>
      <w:r>
        <w:rPr>
          <w:rFonts w:ascii="Times New Roman"/>
          <w:b w:val="false"/>
          <w:i w:val="false"/>
          <w:color w:val="ff0000"/>
          <w:sz w:val="28"/>
        </w:rPr>
        <w:t xml:space="preserve">
      Сноска. Типовой договор дополнен приложением 4-1 в соответствии с приказом Министра национальной экономики РК от 20.06.2022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0" w:id="613"/>
    <w:p>
      <w:pPr>
        <w:spacing w:after="0"/>
        <w:ind w:left="0"/>
        <w:jc w:val="left"/>
      </w:pPr>
      <w:r>
        <w:rPr>
          <w:rFonts w:ascii="Times New Roman"/>
          <w:b/>
          <w:i w:val="false"/>
          <w:color w:val="000000"/>
        </w:rPr>
        <w:t xml:space="preserve"> Отчет о выполнении мероприятий бизнес-проекта</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61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исполнение мероприятия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3" w:id="615"/>
    <w:p>
      <w:pPr>
        <w:spacing w:after="0"/>
        <w:ind w:left="0"/>
        <w:jc w:val="both"/>
      </w:pPr>
      <w:r>
        <w:rPr>
          <w:rFonts w:ascii="Times New Roman"/>
          <w:b w:val="false"/>
          <w:i w:val="false"/>
          <w:color w:val="000000"/>
          <w:sz w:val="28"/>
        </w:rPr>
        <w:t>
      продолжение таблицы</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616"/>
          <w:p>
            <w:pPr>
              <w:spacing w:after="20"/>
              <w:ind w:left="20"/>
              <w:jc w:val="both"/>
            </w:pPr>
            <w:r>
              <w:rPr>
                <w:rFonts w:ascii="Times New Roman"/>
                <w:b w:val="false"/>
                <w:i w:val="false"/>
                <w:color w:val="000000"/>
                <w:sz w:val="20"/>
              </w:rPr>
              <w:t>
</w:t>
            </w:r>
            <w:r>
              <w:rPr>
                <w:rFonts w:ascii="Times New Roman"/>
                <w:b w:val="false"/>
                <w:i w:val="false"/>
                <w:color w:val="000000"/>
                <w:sz w:val="20"/>
              </w:rPr>
              <w:t>Период использования собственных средств согласно договора</w:t>
            </w:r>
          </w:p>
          <w:bookmarkEnd w:id="6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период использования собственных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собственных средств по договору,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использования собственных средств,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6" w:id="617"/>
    <w:p>
      <w:pPr>
        <w:spacing w:after="0"/>
        <w:ind w:left="0"/>
        <w:jc w:val="both"/>
      </w:pPr>
      <w:r>
        <w:rPr>
          <w:rFonts w:ascii="Times New Roman"/>
          <w:b w:val="false"/>
          <w:i w:val="false"/>
          <w:color w:val="000000"/>
          <w:sz w:val="28"/>
        </w:rPr>
        <w:t>
      Подписи сторон</w:t>
      </w:r>
    </w:p>
    <w:bookmarkEnd w:id="61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117" w:id="618"/>
          <w:p>
            <w:pPr>
              <w:spacing w:after="20"/>
              <w:ind w:left="20"/>
              <w:jc w:val="both"/>
            </w:pPr>
            <w:r>
              <w:rPr>
                <w:rFonts w:ascii="Times New Roman"/>
                <w:b w:val="false"/>
                <w:i w:val="false"/>
                <w:color w:val="000000"/>
                <w:sz w:val="20"/>
              </w:rPr>
              <w:t>
</w:t>
            </w:r>
            <w:r>
              <w:rPr>
                <w:rFonts w:ascii="Times New Roman"/>
                <w:b w:val="false"/>
                <w:i w:val="false"/>
                <w:color w:val="000000"/>
                <w:sz w:val="20"/>
              </w:rPr>
              <w:t>Региональный координатор</w:t>
            </w:r>
          </w:p>
          <w:bookmarkEnd w:id="618"/>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Договору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реализации</w:t>
            </w:r>
            <w:r>
              <w:br/>
            </w:r>
            <w:r>
              <w:rPr>
                <w:rFonts w:ascii="Times New Roman"/>
                <w:b w:val="false"/>
                <w:i w:val="false"/>
                <w:color w:val="000000"/>
                <w:sz w:val="20"/>
              </w:rPr>
              <w:t>новых бизнес-идей</w:t>
            </w:r>
          </w:p>
        </w:tc>
      </w:tr>
    </w:tbl>
    <w:p>
      <w:pPr>
        <w:spacing w:after="0"/>
        <w:ind w:left="0"/>
        <w:jc w:val="both"/>
      </w:pPr>
      <w:r>
        <w:rPr>
          <w:rFonts w:ascii="Times New Roman"/>
          <w:b w:val="false"/>
          <w:i w:val="false"/>
          <w:color w:val="ff0000"/>
          <w:sz w:val="28"/>
        </w:rPr>
        <w:t xml:space="preserve">
      Сноска. Типовой договор дополнен приложением 4-2 в соответствии с приказом Министра национальной экономики РК от 20.06.2022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4" w:id="619"/>
    <w:p>
      <w:pPr>
        <w:spacing w:after="0"/>
        <w:ind w:left="0"/>
        <w:jc w:val="left"/>
      </w:pPr>
      <w:r>
        <w:rPr>
          <w:rFonts w:ascii="Times New Roman"/>
          <w:b/>
          <w:i w:val="false"/>
          <w:color w:val="000000"/>
        </w:rPr>
        <w:t xml:space="preserve"> Отчет об использовании финансовых средств гранта бизнес-проекта</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62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использованная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в подтверждение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собственных средств,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Гранта (наименование, №, дата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(наименование, №, дата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8" w:id="621"/>
    <w:p>
      <w:pPr>
        <w:spacing w:after="0"/>
        <w:ind w:left="0"/>
        <w:jc w:val="both"/>
      </w:pPr>
      <w:r>
        <w:rPr>
          <w:rFonts w:ascii="Times New Roman"/>
          <w:b w:val="false"/>
          <w:i w:val="false"/>
          <w:color w:val="000000"/>
          <w:sz w:val="28"/>
        </w:rPr>
        <w:t>
      продолжение таблицы</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62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мероприятия по договору</w:t>
            </w:r>
          </w:p>
          <w:bookmarkEnd w:id="6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по договору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в подтверждение использования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9" w:id="623"/>
    <w:p>
      <w:pPr>
        <w:spacing w:after="0"/>
        <w:ind w:left="0"/>
        <w:jc w:val="both"/>
      </w:pPr>
      <w:r>
        <w:rPr>
          <w:rFonts w:ascii="Times New Roman"/>
          <w:b w:val="false"/>
          <w:i w:val="false"/>
          <w:color w:val="000000"/>
          <w:sz w:val="28"/>
        </w:rPr>
        <w:t>
      Подписи сторон</w:t>
      </w:r>
    </w:p>
    <w:bookmarkEnd w:id="6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160" w:id="624"/>
          <w:p>
            <w:pPr>
              <w:spacing w:after="20"/>
              <w:ind w:left="20"/>
              <w:jc w:val="both"/>
            </w:pPr>
            <w:r>
              <w:rPr>
                <w:rFonts w:ascii="Times New Roman"/>
                <w:b w:val="false"/>
                <w:i w:val="false"/>
                <w:color w:val="000000"/>
                <w:sz w:val="20"/>
              </w:rPr>
              <w:t>
</w:t>
            </w:r>
            <w:r>
              <w:rPr>
                <w:rFonts w:ascii="Times New Roman"/>
                <w:b w:val="false"/>
                <w:i w:val="false"/>
                <w:color w:val="000000"/>
                <w:sz w:val="20"/>
              </w:rPr>
              <w:t>Региональный координатор</w:t>
            </w:r>
          </w:p>
          <w:bookmarkEnd w:id="624"/>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Договору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реализации</w:t>
            </w:r>
            <w:r>
              <w:br/>
            </w:r>
            <w:r>
              <w:rPr>
                <w:rFonts w:ascii="Times New Roman"/>
                <w:b w:val="false"/>
                <w:i w:val="false"/>
                <w:color w:val="000000"/>
                <w:sz w:val="20"/>
              </w:rPr>
              <w:t>новых бизнес-идей</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национальной экономики РК от 20.06.2022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использования гранта к договору предоставления государственных грантов</w:t>
      </w:r>
      <w:r>
        <w:br/>
      </w:r>
      <w:r>
        <w:rPr>
          <w:rFonts w:ascii="Times New Roman"/>
          <w:b/>
          <w:i w:val="false"/>
          <w:color w:val="000000"/>
        </w:rPr>
        <w:t>от "___"__________ 20____года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__________20____года</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(далее – Региональный координатор)</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действующем на основании __________________________________________,</w:t>
      </w:r>
    </w:p>
    <w:p>
      <w:pPr>
        <w:spacing w:after="0"/>
        <w:ind w:left="0"/>
        <w:jc w:val="both"/>
      </w:pPr>
      <w:r>
        <w:rPr>
          <w:rFonts w:ascii="Times New Roman"/>
          <w:b w:val="false"/>
          <w:i w:val="false"/>
          <w:color w:val="000000"/>
          <w:sz w:val="28"/>
        </w:rPr>
        <w:t>с одной стороны, и _______________________ (далее – финансовое агентство)</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действующем на основании __________________,</w:t>
      </w:r>
    </w:p>
    <w:p>
      <w:pPr>
        <w:spacing w:after="0"/>
        <w:ind w:left="0"/>
        <w:jc w:val="both"/>
      </w:pPr>
      <w:r>
        <w:rPr>
          <w:rFonts w:ascii="Times New Roman"/>
          <w:b w:val="false"/>
          <w:i w:val="false"/>
          <w:color w:val="000000"/>
          <w:sz w:val="28"/>
        </w:rPr>
        <w:t>с одной стороны, и ____________________ (далее – предприниматель)</w:t>
      </w:r>
    </w:p>
    <w:p>
      <w:pPr>
        <w:spacing w:after="0"/>
        <w:ind w:left="0"/>
        <w:jc w:val="both"/>
      </w:pPr>
      <w:r>
        <w:rPr>
          <w:rFonts w:ascii="Times New Roman"/>
          <w:b w:val="false"/>
          <w:i w:val="false"/>
          <w:color w:val="000000"/>
          <w:sz w:val="28"/>
        </w:rPr>
        <w:t>в лице __________________________</w:t>
      </w:r>
    </w:p>
    <w:p>
      <w:pPr>
        <w:spacing w:after="0"/>
        <w:ind w:left="0"/>
        <w:jc w:val="both"/>
      </w:pPr>
      <w:r>
        <w:rPr>
          <w:rFonts w:ascii="Times New Roman"/>
          <w:b w:val="false"/>
          <w:i w:val="false"/>
          <w:color w:val="000000"/>
          <w:sz w:val="28"/>
        </w:rPr>
        <w:t>действующем на основании _____________________________,</w:t>
      </w:r>
    </w:p>
    <w:p>
      <w:pPr>
        <w:spacing w:after="0"/>
        <w:ind w:left="0"/>
        <w:jc w:val="both"/>
      </w:pPr>
      <w:r>
        <w:rPr>
          <w:rFonts w:ascii="Times New Roman"/>
          <w:b w:val="false"/>
          <w:i w:val="false"/>
          <w:color w:val="000000"/>
          <w:sz w:val="28"/>
        </w:rPr>
        <w:t>с другой стороны, совместно именуемые "Стороны", составили настоящий акт</w:t>
      </w:r>
    </w:p>
    <w:p>
      <w:pPr>
        <w:spacing w:after="0"/>
        <w:ind w:left="0"/>
        <w:jc w:val="both"/>
      </w:pPr>
      <w:r>
        <w:rPr>
          <w:rFonts w:ascii="Times New Roman"/>
          <w:b w:val="false"/>
          <w:i w:val="false"/>
          <w:color w:val="000000"/>
          <w:sz w:val="28"/>
        </w:rPr>
        <w:t>о нижеследующем:</w:t>
      </w:r>
    </w:p>
    <w:p>
      <w:pPr>
        <w:spacing w:after="0"/>
        <w:ind w:left="0"/>
        <w:jc w:val="both"/>
      </w:pPr>
      <w:r>
        <w:rPr>
          <w:rFonts w:ascii="Times New Roman"/>
          <w:b w:val="false"/>
          <w:i w:val="false"/>
          <w:color w:val="000000"/>
          <w:sz w:val="28"/>
        </w:rPr>
        <w:t>1. Региональный координатор предоставил предпринимателю грант</w:t>
      </w:r>
    </w:p>
    <w:p>
      <w:pPr>
        <w:spacing w:after="0"/>
        <w:ind w:left="0"/>
        <w:jc w:val="both"/>
      </w:pPr>
      <w:r>
        <w:rPr>
          <w:rFonts w:ascii="Times New Roman"/>
          <w:b w:val="false"/>
          <w:i w:val="false"/>
          <w:color w:val="000000"/>
          <w:sz w:val="28"/>
        </w:rPr>
        <w:t>в соответствии с условиями Договора.</w:t>
      </w:r>
    </w:p>
    <w:p>
      <w:pPr>
        <w:spacing w:after="0"/>
        <w:ind w:left="0"/>
        <w:jc w:val="both"/>
      </w:pPr>
      <w:r>
        <w:rPr>
          <w:rFonts w:ascii="Times New Roman"/>
          <w:b w:val="false"/>
          <w:i w:val="false"/>
          <w:color w:val="000000"/>
          <w:sz w:val="28"/>
        </w:rPr>
        <w:t>2. Предприниматель не имеет претензий к региональному координатору в части</w:t>
      </w:r>
    </w:p>
    <w:p>
      <w:pPr>
        <w:spacing w:after="0"/>
        <w:ind w:left="0"/>
        <w:jc w:val="both"/>
      </w:pPr>
      <w:r>
        <w:rPr>
          <w:rFonts w:ascii="Times New Roman"/>
          <w:b w:val="false"/>
          <w:i w:val="false"/>
          <w:color w:val="000000"/>
          <w:sz w:val="28"/>
        </w:rPr>
        <w:t>исполнения его обязательств по Договору.</w:t>
      </w:r>
    </w:p>
    <w:p>
      <w:pPr>
        <w:spacing w:after="0"/>
        <w:ind w:left="0"/>
        <w:jc w:val="both"/>
      </w:pPr>
      <w:r>
        <w:rPr>
          <w:rFonts w:ascii="Times New Roman"/>
          <w:b w:val="false"/>
          <w:i w:val="false"/>
          <w:color w:val="000000"/>
          <w:sz w:val="28"/>
        </w:rPr>
        <w:t>3. Предприниматель реализовал целевой бизнес-проект в соответствии с условиями Договора.</w:t>
      </w:r>
    </w:p>
    <w:p>
      <w:pPr>
        <w:spacing w:after="0"/>
        <w:ind w:left="0"/>
        <w:jc w:val="both"/>
      </w:pPr>
      <w:r>
        <w:rPr>
          <w:rFonts w:ascii="Times New Roman"/>
          <w:b w:val="false"/>
          <w:i w:val="false"/>
          <w:color w:val="000000"/>
          <w:sz w:val="28"/>
        </w:rPr>
        <w:t>4. Финансовое агентство не имеет претензий к предпринимателю в части исполнения</w:t>
      </w:r>
    </w:p>
    <w:p>
      <w:pPr>
        <w:spacing w:after="0"/>
        <w:ind w:left="0"/>
        <w:jc w:val="both"/>
      </w:pPr>
      <w:r>
        <w:rPr>
          <w:rFonts w:ascii="Times New Roman"/>
          <w:b w:val="false"/>
          <w:i w:val="false"/>
          <w:color w:val="000000"/>
          <w:sz w:val="28"/>
        </w:rPr>
        <w:t>его обязательств по Договору.</w:t>
      </w:r>
    </w:p>
    <w:p>
      <w:pPr>
        <w:spacing w:after="0"/>
        <w:ind w:left="0"/>
        <w:jc w:val="both"/>
      </w:pPr>
      <w:r>
        <w:rPr>
          <w:rFonts w:ascii="Times New Roman"/>
          <w:b w:val="false"/>
          <w:i w:val="false"/>
          <w:color w:val="000000"/>
          <w:sz w:val="28"/>
        </w:rPr>
        <w:t>Подписи Сторон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координатор</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xml:space="preserve">место печати </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Договору</w:t>
            </w:r>
            <w:r>
              <w:br/>
            </w:r>
            <w:r>
              <w:rPr>
                <w:rFonts w:ascii="Times New Roman"/>
                <w:b w:val="false"/>
                <w:i w:val="false"/>
                <w:color w:val="000000"/>
                <w:sz w:val="20"/>
              </w:rPr>
              <w:t>предоставления государственных</w:t>
            </w:r>
            <w:r>
              <w:br/>
            </w:r>
            <w:r>
              <w:rPr>
                <w:rFonts w:ascii="Times New Roman"/>
                <w:b w:val="false"/>
                <w:i w:val="false"/>
                <w:color w:val="000000"/>
                <w:sz w:val="20"/>
              </w:rPr>
              <w:t>грантов для реализации</w:t>
            </w:r>
            <w:r>
              <w:br/>
            </w:r>
            <w:r>
              <w:rPr>
                <w:rFonts w:ascii="Times New Roman"/>
                <w:b w:val="false"/>
                <w:i w:val="false"/>
                <w:color w:val="000000"/>
                <w:sz w:val="20"/>
              </w:rPr>
              <w:t>новых бизнес-идей</w:t>
            </w:r>
          </w:p>
        </w:tc>
      </w:tr>
    </w:tbl>
    <w:p>
      <w:pPr>
        <w:spacing w:after="0"/>
        <w:ind w:left="0"/>
        <w:jc w:val="both"/>
      </w:pPr>
      <w:r>
        <w:rPr>
          <w:rFonts w:ascii="Times New Roman"/>
          <w:b w:val="false"/>
          <w:i w:val="false"/>
          <w:color w:val="ff0000"/>
          <w:sz w:val="28"/>
        </w:rPr>
        <w:t xml:space="preserve">
      Сноска. Типовой договор дополнен приложением 6 в соответствии с приказом Министра национальной экономики РК от 20.06.2022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5" w:id="625"/>
    <w:p>
      <w:pPr>
        <w:spacing w:after="0"/>
        <w:ind w:left="0"/>
        <w:jc w:val="left"/>
      </w:pPr>
      <w:r>
        <w:rPr>
          <w:rFonts w:ascii="Times New Roman"/>
          <w:b/>
          <w:i w:val="false"/>
          <w:color w:val="000000"/>
        </w:rPr>
        <w:t xml:space="preserve"> ПАМЯТКА для предпринимателей</w:t>
      </w:r>
    </w:p>
    <w:bookmarkEnd w:id="625"/>
    <w:bookmarkStart w:name="z1166" w:id="626"/>
    <w:p>
      <w:pPr>
        <w:spacing w:after="0"/>
        <w:ind w:left="0"/>
        <w:jc w:val="both"/>
      </w:pPr>
      <w:r>
        <w:rPr>
          <w:rFonts w:ascii="Times New Roman"/>
          <w:b w:val="false"/>
          <w:i w:val="false"/>
          <w:color w:val="000000"/>
          <w:sz w:val="28"/>
        </w:rPr>
        <w:t>
      Подписанием настоящей памятки я _____________ (наименование предпринимателя) подтверждаю, что ознакомлен (-на) с условиями Правил предоставления государственных грантов для реализации новых бизнес-идей, в том числе с нижеследующими условиями:</w:t>
      </w:r>
    </w:p>
    <w:bookmarkEnd w:id="626"/>
    <w:bookmarkStart w:name="z1167" w:id="627"/>
    <w:p>
      <w:pPr>
        <w:spacing w:after="0"/>
        <w:ind w:left="0"/>
        <w:jc w:val="both"/>
      </w:pPr>
      <w:r>
        <w:rPr>
          <w:rFonts w:ascii="Times New Roman"/>
          <w:b w:val="false"/>
          <w:i w:val="false"/>
          <w:color w:val="000000"/>
          <w:sz w:val="28"/>
        </w:rPr>
        <w:t>
      1) cрок реализации бизнес-проекта предпринимателем не может превышать 18 (восемнадцать) месяцев с момента подписания договора о предоставлении гранта. При этом, если в течение указанного срока реализации, деятельность предпринимателем не осуществлялась, приобретенное основное средство было реализовано и не заменено аналогичным/альтернативным для запуска и последующей реализации бизнес-проекта, предприниматель обязан возместить средства гранта;</w:t>
      </w:r>
    </w:p>
    <w:bookmarkEnd w:id="627"/>
    <w:bookmarkStart w:name="z1168" w:id="628"/>
    <w:p>
      <w:pPr>
        <w:spacing w:after="0"/>
        <w:ind w:left="0"/>
        <w:jc w:val="both"/>
      </w:pPr>
      <w:r>
        <w:rPr>
          <w:rFonts w:ascii="Times New Roman"/>
          <w:b w:val="false"/>
          <w:i w:val="false"/>
          <w:color w:val="000000"/>
          <w:sz w:val="28"/>
        </w:rPr>
        <w:t>
      2) cредства государственного гранта для реализации новых бизнес-идей не могут быть использованы:</w:t>
      </w:r>
    </w:p>
    <w:bookmarkEnd w:id="628"/>
    <w:bookmarkStart w:name="z1169" w:id="629"/>
    <w:p>
      <w:pPr>
        <w:spacing w:after="0"/>
        <w:ind w:left="0"/>
        <w:jc w:val="both"/>
      </w:pPr>
      <w:r>
        <w:rPr>
          <w:rFonts w:ascii="Times New Roman"/>
          <w:b w:val="false"/>
          <w:i w:val="false"/>
          <w:color w:val="000000"/>
          <w:sz w:val="28"/>
        </w:rPr>
        <w:t>
      на приобретение недвижимого имущества и/или земельного участка;</w:t>
      </w:r>
    </w:p>
    <w:bookmarkEnd w:id="629"/>
    <w:bookmarkStart w:name="z1170" w:id="630"/>
    <w:p>
      <w:pPr>
        <w:spacing w:after="0"/>
        <w:ind w:left="0"/>
        <w:jc w:val="both"/>
      </w:pPr>
      <w:r>
        <w:rPr>
          <w:rFonts w:ascii="Times New Roman"/>
          <w:b w:val="false"/>
          <w:i w:val="false"/>
          <w:color w:val="000000"/>
          <w:sz w:val="28"/>
        </w:rPr>
        <w:t>
      в качестве платы за аренду;</w:t>
      </w:r>
    </w:p>
    <w:bookmarkEnd w:id="630"/>
    <w:bookmarkStart w:name="z1171" w:id="631"/>
    <w:p>
      <w:pPr>
        <w:spacing w:after="0"/>
        <w:ind w:left="0"/>
        <w:jc w:val="both"/>
      </w:pPr>
      <w:r>
        <w:rPr>
          <w:rFonts w:ascii="Times New Roman"/>
          <w:b w:val="false"/>
          <w:i w:val="false"/>
          <w:color w:val="000000"/>
          <w:sz w:val="28"/>
        </w:rPr>
        <w:t>
      на приобретение основных средств/активов (получение услуг/выполнение работ), у аффилированных компаний/лиц;</w:t>
      </w:r>
    </w:p>
    <w:bookmarkEnd w:id="631"/>
    <w:bookmarkStart w:name="z1172" w:id="632"/>
    <w:p>
      <w:pPr>
        <w:spacing w:after="0"/>
        <w:ind w:left="0"/>
        <w:jc w:val="both"/>
      </w:pPr>
      <w:r>
        <w:rPr>
          <w:rFonts w:ascii="Times New Roman"/>
          <w:b w:val="false"/>
          <w:i w:val="false"/>
          <w:color w:val="000000"/>
          <w:sz w:val="28"/>
        </w:rPr>
        <w:t>
      на приобретение основных средств (оборудования), бывших в эксплуатации;</w:t>
      </w:r>
    </w:p>
    <w:bookmarkEnd w:id="632"/>
    <w:bookmarkStart w:name="z1173" w:id="633"/>
    <w:p>
      <w:pPr>
        <w:spacing w:after="0"/>
        <w:ind w:left="0"/>
        <w:jc w:val="both"/>
      </w:pPr>
      <w:r>
        <w:rPr>
          <w:rFonts w:ascii="Times New Roman"/>
          <w:b w:val="false"/>
          <w:i w:val="false"/>
          <w:color w:val="000000"/>
          <w:sz w:val="28"/>
        </w:rPr>
        <w:t>
      на приобретение легкового автотранспорта, за исключением автотранспорта, предназначенного для перевозки грузов, имеющих кузов или грузовую платформу, обособленную от кабины;</w:t>
      </w:r>
    </w:p>
    <w:bookmarkEnd w:id="633"/>
    <w:bookmarkStart w:name="z1174" w:id="634"/>
    <w:p>
      <w:pPr>
        <w:spacing w:after="0"/>
        <w:ind w:left="0"/>
        <w:jc w:val="both"/>
      </w:pPr>
      <w:r>
        <w:rPr>
          <w:rFonts w:ascii="Times New Roman"/>
          <w:b w:val="false"/>
          <w:i w:val="false"/>
          <w:color w:val="000000"/>
          <w:sz w:val="28"/>
        </w:rPr>
        <w:t>
      на приобретение сельскохозяйственных животных (крупного/мелкого рогатого скота, птицы, пчел, а также иных сельскохозяйственных животных);</w:t>
      </w:r>
    </w:p>
    <w:bookmarkEnd w:id="634"/>
    <w:bookmarkStart w:name="z1175" w:id="635"/>
    <w:p>
      <w:pPr>
        <w:spacing w:after="0"/>
        <w:ind w:left="0"/>
        <w:jc w:val="both"/>
      </w:pPr>
      <w:r>
        <w:rPr>
          <w:rFonts w:ascii="Times New Roman"/>
          <w:b w:val="false"/>
          <w:i w:val="false"/>
          <w:color w:val="000000"/>
          <w:sz w:val="28"/>
        </w:rPr>
        <w:t>
      3) освоение предпринимателем средств государственного гранта осуществляется безналичным путем на счет контрагента, зарегистрированного в качестве субъекта предпринимательства (допускается приобретение автотранспорта у физического лица);</w:t>
      </w:r>
    </w:p>
    <w:bookmarkEnd w:id="635"/>
    <w:bookmarkStart w:name="z1176" w:id="636"/>
    <w:p>
      <w:pPr>
        <w:spacing w:after="0"/>
        <w:ind w:left="0"/>
        <w:jc w:val="both"/>
      </w:pPr>
      <w:r>
        <w:rPr>
          <w:rFonts w:ascii="Times New Roman"/>
          <w:b w:val="false"/>
          <w:i w:val="false"/>
          <w:color w:val="000000"/>
          <w:sz w:val="28"/>
        </w:rPr>
        <w:t>
      4) в течение 60 (шестидесяти) календарных дней с даты получения средств гранта обеспечить софинансирование расходов на реализацию бизнес-проекта и направить на реализацию бизнес-проекта сумму в размере не менее 10 % от суммы предоставляемого гранта (денежными средствами, движимым/недвижимым имуществом, участвующим в бизнес-проекте);</w:t>
      </w:r>
    </w:p>
    <w:bookmarkEnd w:id="636"/>
    <w:bookmarkStart w:name="z1177" w:id="637"/>
    <w:p>
      <w:pPr>
        <w:spacing w:after="0"/>
        <w:ind w:left="0"/>
        <w:jc w:val="both"/>
      </w:pPr>
      <w:r>
        <w:rPr>
          <w:rFonts w:ascii="Times New Roman"/>
          <w:b w:val="false"/>
          <w:i w:val="false"/>
          <w:color w:val="000000"/>
          <w:sz w:val="28"/>
        </w:rPr>
        <w:t>
      5) обязательным условием предоставления государственного гранта является создание новых рабочих мест.</w:t>
      </w:r>
    </w:p>
    <w:bookmarkEnd w:id="637"/>
    <w:bookmarkStart w:name="z1178" w:id="638"/>
    <w:p>
      <w:pPr>
        <w:spacing w:after="0"/>
        <w:ind w:left="0"/>
        <w:jc w:val="both"/>
      </w:pPr>
      <w:r>
        <w:rPr>
          <w:rFonts w:ascii="Times New Roman"/>
          <w:b w:val="false"/>
          <w:i w:val="false"/>
          <w:color w:val="000000"/>
          <w:sz w:val="28"/>
        </w:rPr>
        <w:t>
      Мониторинг бизнес-проекта будет проведен финансовым агентством в течение 1 (одного) года после получения средств гранта.</w:t>
      </w:r>
    </w:p>
    <w:bookmarkEnd w:id="638"/>
    <w:bookmarkStart w:name="z1179" w:id="639"/>
    <w:p>
      <w:pPr>
        <w:spacing w:after="0"/>
        <w:ind w:left="0"/>
        <w:jc w:val="both"/>
      </w:pPr>
      <w:r>
        <w:rPr>
          <w:rFonts w:ascii="Times New Roman"/>
          <w:b w:val="false"/>
          <w:i w:val="false"/>
          <w:color w:val="000000"/>
          <w:sz w:val="28"/>
        </w:rPr>
        <w:t>
      При мониторинге финансовое агентство проводит проверку:</w:t>
      </w:r>
    </w:p>
    <w:bookmarkEnd w:id="639"/>
    <w:bookmarkStart w:name="z1180" w:id="640"/>
    <w:p>
      <w:pPr>
        <w:spacing w:after="0"/>
        <w:ind w:left="0"/>
        <w:jc w:val="both"/>
      </w:pPr>
      <w:r>
        <w:rPr>
          <w:rFonts w:ascii="Times New Roman"/>
          <w:b w:val="false"/>
          <w:i w:val="false"/>
          <w:color w:val="000000"/>
          <w:sz w:val="28"/>
        </w:rPr>
        <w:t>
      целевого использования полученных средств государственного гранта;</w:t>
      </w:r>
    </w:p>
    <w:bookmarkEnd w:id="640"/>
    <w:bookmarkStart w:name="z1181" w:id="641"/>
    <w:p>
      <w:pPr>
        <w:spacing w:after="0"/>
        <w:ind w:left="0"/>
        <w:jc w:val="both"/>
      </w:pPr>
      <w:r>
        <w:rPr>
          <w:rFonts w:ascii="Times New Roman"/>
          <w:b w:val="false"/>
          <w:i w:val="false"/>
          <w:color w:val="000000"/>
          <w:sz w:val="28"/>
        </w:rPr>
        <w:t>
      мониторинг реализации (запуск) бизнес-проекта;</w:t>
      </w:r>
    </w:p>
    <w:bookmarkEnd w:id="641"/>
    <w:bookmarkStart w:name="z1182" w:id="642"/>
    <w:p>
      <w:pPr>
        <w:spacing w:after="0"/>
        <w:ind w:left="0"/>
        <w:jc w:val="both"/>
      </w:pPr>
      <w:r>
        <w:rPr>
          <w:rFonts w:ascii="Times New Roman"/>
          <w:b w:val="false"/>
          <w:i w:val="false"/>
          <w:color w:val="000000"/>
          <w:sz w:val="28"/>
        </w:rPr>
        <w:t>
      проверку на соответствие бизнес-проекта условиям Правил предоставления государственных грантов и условиям настоящего Договора.</w:t>
      </w:r>
    </w:p>
    <w:bookmarkEnd w:id="642"/>
    <w:bookmarkStart w:name="z1183" w:id="643"/>
    <w:p>
      <w:pPr>
        <w:spacing w:after="0"/>
        <w:ind w:left="0"/>
        <w:jc w:val="both"/>
      </w:pPr>
      <w:r>
        <w:rPr>
          <w:rFonts w:ascii="Times New Roman"/>
          <w:b w:val="false"/>
          <w:i w:val="false"/>
          <w:color w:val="000000"/>
          <w:sz w:val="28"/>
        </w:rPr>
        <w:t>
      Мониторинг будет проводиться с выездом представителей финансового агентства на место реализации бизнеса и в обязательном порядке сопровождаться фиксацией выезда путем фотосъемки.</w:t>
      </w:r>
    </w:p>
    <w:bookmarkEnd w:id="643"/>
    <w:bookmarkStart w:name="z1184" w:id="644"/>
    <w:p>
      <w:pPr>
        <w:spacing w:after="0"/>
        <w:ind w:left="0"/>
        <w:jc w:val="both"/>
      </w:pPr>
      <w:r>
        <w:rPr>
          <w:rFonts w:ascii="Times New Roman"/>
          <w:b w:val="false"/>
          <w:i w:val="false"/>
          <w:color w:val="000000"/>
          <w:sz w:val="28"/>
        </w:rPr>
        <w:t>
      Основные документы, которые потребуются для мониторинга финансового агентства, подтверждающие целевое использование средств гранта:</w:t>
      </w:r>
    </w:p>
    <w:bookmarkEnd w:id="644"/>
    <w:bookmarkStart w:name="z1185" w:id="645"/>
    <w:p>
      <w:pPr>
        <w:spacing w:after="0"/>
        <w:ind w:left="0"/>
        <w:jc w:val="both"/>
      </w:pPr>
      <w:r>
        <w:rPr>
          <w:rFonts w:ascii="Times New Roman"/>
          <w:b w:val="false"/>
          <w:i w:val="false"/>
          <w:color w:val="000000"/>
          <w:sz w:val="28"/>
        </w:rPr>
        <w:t>
      подтверждающие факт оплаты: платежные поручения, заявления на перевод в иностранной валюте, фискальные чеки, выписки с банковского счета (с даты выдачи гранта по дату фактического освоения), квитанции к приходному кассовому ордеру и другие документы, не противоречащие законодательству Республики Казахстан;</w:t>
      </w:r>
    </w:p>
    <w:bookmarkEnd w:id="645"/>
    <w:bookmarkStart w:name="z1186" w:id="646"/>
    <w:p>
      <w:pPr>
        <w:spacing w:after="0"/>
        <w:ind w:left="0"/>
        <w:jc w:val="both"/>
      </w:pPr>
      <w:r>
        <w:rPr>
          <w:rFonts w:ascii="Times New Roman"/>
          <w:b w:val="false"/>
          <w:i w:val="false"/>
          <w:color w:val="000000"/>
          <w:sz w:val="28"/>
        </w:rPr>
        <w:t>
      подтверждающие получение товаров, выполнение работ, оказание услуг: договоры/контракты, счета-фактуры, накладные, грузовые таможенные декларации, акты приема-передачи и другие документы, не противоречащие законодательству Республики Казахстан;</w:t>
      </w:r>
    </w:p>
    <w:bookmarkEnd w:id="646"/>
    <w:bookmarkStart w:name="z1187" w:id="647"/>
    <w:p>
      <w:pPr>
        <w:spacing w:after="0"/>
        <w:ind w:left="0"/>
        <w:jc w:val="both"/>
      </w:pPr>
      <w:r>
        <w:rPr>
          <w:rFonts w:ascii="Times New Roman"/>
          <w:b w:val="false"/>
          <w:i w:val="false"/>
          <w:color w:val="000000"/>
          <w:sz w:val="28"/>
        </w:rPr>
        <w:t>
      в случае осуществления строительно-монтажных работ (далее – СМР): документ, подтверждающий право собственности/аренды земельного участка, на котором осуществляется СМР, уведомление эмитента о начале производства СМР, акты ввода/приемки в эксплуатацию с регистрацией в уполномоченном органе и другие документы, не противоречащие законодательству Республики Казахстан.</w:t>
      </w:r>
    </w:p>
    <w:bookmarkEnd w:id="647"/>
    <w:bookmarkStart w:name="z1188" w:id="648"/>
    <w:p>
      <w:pPr>
        <w:spacing w:after="0"/>
        <w:ind w:left="0"/>
        <w:jc w:val="both"/>
      </w:pPr>
      <w:r>
        <w:rPr>
          <w:rFonts w:ascii="Times New Roman"/>
          <w:b w:val="false"/>
          <w:i w:val="false"/>
          <w:color w:val="000000"/>
          <w:sz w:val="28"/>
        </w:rPr>
        <w:t>
      Меры за нарушение условий освоения государственного гранта.</w:t>
      </w:r>
    </w:p>
    <w:bookmarkEnd w:id="648"/>
    <w:bookmarkStart w:name="z1189" w:id="649"/>
    <w:p>
      <w:pPr>
        <w:spacing w:after="0"/>
        <w:ind w:left="0"/>
        <w:jc w:val="both"/>
      </w:pPr>
      <w:r>
        <w:rPr>
          <w:rFonts w:ascii="Times New Roman"/>
          <w:b w:val="false"/>
          <w:i w:val="false"/>
          <w:color w:val="000000"/>
          <w:sz w:val="28"/>
        </w:rPr>
        <w:t>
      В случае нарушения условий Правил предоставления государственных грантов и/или выявления фактов нецелевого использования и/или условий настоящего Договора, предусмотрена ответственность в виде возврата средств гранта.</w:t>
      </w:r>
    </w:p>
    <w:bookmarkEnd w:id="649"/>
    <w:p>
      <w:pPr>
        <w:spacing w:after="0"/>
        <w:ind w:left="0"/>
        <w:jc w:val="both"/>
      </w:pPr>
      <w:bookmarkStart w:name="z1190" w:id="650"/>
      <w:r>
        <w:rPr>
          <w:rFonts w:ascii="Times New Roman"/>
          <w:b w:val="false"/>
          <w:i w:val="false"/>
          <w:color w:val="000000"/>
          <w:sz w:val="28"/>
        </w:rPr>
        <w:t>
      С памяткой ознакомлен (подпись, печать (при наличии) __________________</w:t>
      </w:r>
    </w:p>
    <w:bookmarkEnd w:id="650"/>
    <w:p>
      <w:pPr>
        <w:spacing w:after="0"/>
        <w:ind w:left="0"/>
        <w:jc w:val="both"/>
      </w:pPr>
      <w:r>
        <w:rPr>
          <w:rFonts w:ascii="Times New Roman"/>
          <w:b w:val="false"/>
          <w:i w:val="false"/>
          <w:color w:val="000000"/>
          <w:sz w:val="28"/>
        </w:rPr>
        <w:t>(Фамилия, имя, отчество (при наличии):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5</w:t>
            </w:r>
          </w:p>
        </w:tc>
      </w:tr>
    </w:tbl>
    <w:p>
      <w:pPr>
        <w:spacing w:after="0"/>
        <w:ind w:left="0"/>
        <w:jc w:val="both"/>
      </w:pPr>
      <w:r>
        <w:rPr>
          <w:rFonts w:ascii="Times New Roman"/>
          <w:b w:val="false"/>
          <w:i w:val="false"/>
          <w:color w:val="ff0000"/>
          <w:sz w:val="28"/>
        </w:rPr>
        <w:t xml:space="preserve">
      Сноска. Типовой договор дополнен приложением 7 в соответствии с приказом Министра национальной экономики РК от 20.06.2022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4" w:id="651"/>
    <w:p>
      <w:pPr>
        <w:spacing w:after="0"/>
        <w:ind w:left="0"/>
        <w:jc w:val="left"/>
      </w:pPr>
      <w:r>
        <w:rPr>
          <w:rFonts w:ascii="Times New Roman"/>
          <w:b/>
          <w:i w:val="false"/>
          <w:color w:val="000000"/>
        </w:rPr>
        <w:t xml:space="preserve"> Типовой договор гарантирования по облигациям, выпущенным субъектами</w:t>
      </w:r>
      <w:r>
        <w:br/>
      </w:r>
      <w:r>
        <w:rPr>
          <w:rFonts w:ascii="Times New Roman"/>
          <w:b/>
          <w:i w:val="false"/>
          <w:color w:val="000000"/>
        </w:rPr>
        <w:t>частного предпринимательства в рамках национального проекта</w:t>
      </w:r>
      <w:r>
        <w:br/>
      </w:r>
      <w:r>
        <w:rPr>
          <w:rFonts w:ascii="Times New Roman"/>
          <w:b/>
          <w:i w:val="false"/>
          <w:color w:val="000000"/>
        </w:rPr>
        <w:t>по развитию предпринимательства на 2021 – 2025 годы №</w:t>
      </w:r>
    </w:p>
    <w:bookmarkEnd w:id="6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95" w:id="652"/>
          <w:p>
            <w:pPr>
              <w:spacing w:after="20"/>
              <w:ind w:left="20"/>
              <w:jc w:val="both"/>
            </w:pPr>
            <w:r>
              <w:rPr>
                <w:rFonts w:ascii="Times New Roman"/>
                <w:b w:val="false"/>
                <w:i w:val="false"/>
                <w:color w:val="000000"/>
                <w:sz w:val="20"/>
              </w:rPr>
              <w:t>
</w:t>
            </w:r>
            <w:r>
              <w:rPr>
                <w:rFonts w:ascii="Times New Roman"/>
                <w:b w:val="false"/>
                <w:i w:val="false"/>
                <w:color w:val="000000"/>
                <w:sz w:val="20"/>
              </w:rPr>
              <w:t>город__________</w:t>
            </w:r>
          </w:p>
          <w:bookmarkEnd w:id="65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"___"_______20__ года</w:t>
            </w:r>
          </w:p>
        </w:tc>
      </w:tr>
    </w:tbl>
    <w:p>
      <w:pPr>
        <w:spacing w:after="0"/>
        <w:ind w:left="0"/>
        <w:jc w:val="both"/>
      </w:pPr>
      <w:bookmarkStart w:name="z1198" w:id="653"/>
      <w:r>
        <w:rPr>
          <w:rFonts w:ascii="Times New Roman"/>
          <w:b w:val="false"/>
          <w:i w:val="false"/>
          <w:color w:val="000000"/>
          <w:sz w:val="28"/>
        </w:rPr>
        <w:t>
      Акционерное общество "Фонд развития предпринимательства "Даму" в лице</w:t>
      </w:r>
    </w:p>
    <w:bookmarkEnd w:id="65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именуемое в дальнейшем "Гарант", с одной стороны,</w:t>
      </w:r>
    </w:p>
    <w:p>
      <w:pPr>
        <w:spacing w:after="0"/>
        <w:ind w:left="0"/>
        <w:jc w:val="both"/>
      </w:pPr>
      <w:r>
        <w:rPr>
          <w:rFonts w:ascii="Times New Roman"/>
          <w:b w:val="false"/>
          <w:i w:val="false"/>
          <w:color w:val="000000"/>
          <w:sz w:val="28"/>
        </w:rPr>
        <w:t>Акционерное общество/Товарищество с ограниченной ответственностью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(полное наименование представителя держателей облигаций)</w:t>
      </w:r>
    </w:p>
    <w:p>
      <w:pPr>
        <w:spacing w:after="0"/>
        <w:ind w:left="0"/>
        <w:jc w:val="both"/>
      </w:pPr>
      <w:r>
        <w:rPr>
          <w:rFonts w:ascii="Times New Roman"/>
          <w:b w:val="false"/>
          <w:i w:val="false"/>
          <w:color w:val="000000"/>
          <w:sz w:val="28"/>
        </w:rPr>
        <w:t>в лице ______________________,</w:t>
      </w:r>
    </w:p>
    <w:p>
      <w:pPr>
        <w:spacing w:after="0"/>
        <w:ind w:left="0"/>
        <w:jc w:val="both"/>
      </w:pPr>
      <w:r>
        <w:rPr>
          <w:rFonts w:ascii="Times New Roman"/>
          <w:b w:val="false"/>
          <w:i w:val="false"/>
          <w:color w:val="000000"/>
          <w:sz w:val="28"/>
        </w:rPr>
        <w:t>действующего на основании ____________,</w:t>
      </w:r>
    </w:p>
    <w:p>
      <w:pPr>
        <w:spacing w:after="0"/>
        <w:ind w:left="0"/>
        <w:jc w:val="both"/>
      </w:pPr>
      <w:r>
        <w:rPr>
          <w:rFonts w:ascii="Times New Roman"/>
          <w:b w:val="false"/>
          <w:i w:val="false"/>
          <w:color w:val="000000"/>
          <w:sz w:val="28"/>
        </w:rPr>
        <w:t>именуемое в дальнейшем "ПДО", с другой стороны, и юридическое лицо,</w:t>
      </w:r>
    </w:p>
    <w:p>
      <w:pPr>
        <w:spacing w:after="0"/>
        <w:ind w:left="0"/>
        <w:jc w:val="both"/>
      </w:pPr>
      <w:r>
        <w:rPr>
          <w:rFonts w:ascii="Times New Roman"/>
          <w:b w:val="false"/>
          <w:i w:val="false"/>
          <w:color w:val="000000"/>
          <w:sz w:val="28"/>
        </w:rPr>
        <w:t>зарегистрированное и осуществляющее свою деятельность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(полное наименование предпринимателя),</w:t>
      </w:r>
    </w:p>
    <w:p>
      <w:pPr>
        <w:spacing w:after="0"/>
        <w:ind w:left="0"/>
        <w:jc w:val="both"/>
      </w:pPr>
      <w:r>
        <w:rPr>
          <w:rFonts w:ascii="Times New Roman"/>
          <w:b w:val="false"/>
          <w:i w:val="false"/>
          <w:color w:val="000000"/>
          <w:sz w:val="28"/>
        </w:rPr>
        <w:t>в лице ________________________,</w:t>
      </w:r>
    </w:p>
    <w:p>
      <w:pPr>
        <w:spacing w:after="0"/>
        <w:ind w:left="0"/>
        <w:jc w:val="both"/>
      </w:pPr>
      <w:r>
        <w:rPr>
          <w:rFonts w:ascii="Times New Roman"/>
          <w:b w:val="false"/>
          <w:i w:val="false"/>
          <w:color w:val="000000"/>
          <w:sz w:val="28"/>
        </w:rPr>
        <w:t>действующего на основании_____________________,</w:t>
      </w:r>
    </w:p>
    <w:p>
      <w:pPr>
        <w:spacing w:after="0"/>
        <w:ind w:left="0"/>
        <w:jc w:val="both"/>
      </w:pPr>
      <w:r>
        <w:rPr>
          <w:rFonts w:ascii="Times New Roman"/>
          <w:b w:val="false"/>
          <w:i w:val="false"/>
          <w:color w:val="000000"/>
          <w:sz w:val="28"/>
        </w:rPr>
        <w:t>именуемое (-ый) в дальнейшем "эмитент", с третьей стороны, далее совместно</w:t>
      </w:r>
    </w:p>
    <w:p>
      <w:pPr>
        <w:spacing w:after="0"/>
        <w:ind w:left="0"/>
        <w:jc w:val="both"/>
      </w:pPr>
      <w:r>
        <w:rPr>
          <w:rFonts w:ascii="Times New Roman"/>
          <w:b w:val="false"/>
          <w:i w:val="false"/>
          <w:color w:val="000000"/>
          <w:sz w:val="28"/>
        </w:rPr>
        <w:t>именуемые "Стороны", а по отдельности как указано выше или "Сторона",</w:t>
      </w:r>
    </w:p>
    <w:p>
      <w:pPr>
        <w:spacing w:after="0"/>
        <w:ind w:left="0"/>
        <w:jc w:val="both"/>
      </w:pPr>
      <w:r>
        <w:rPr>
          <w:rFonts w:ascii="Times New Roman"/>
          <w:b w:val="false"/>
          <w:i w:val="false"/>
          <w:color w:val="000000"/>
          <w:sz w:val="28"/>
        </w:rPr>
        <w:t>заключили настоящий договор гарантирования по облигациям, выпущенным</w:t>
      </w:r>
    </w:p>
    <w:p>
      <w:pPr>
        <w:spacing w:after="0"/>
        <w:ind w:left="0"/>
        <w:jc w:val="both"/>
      </w:pPr>
      <w:r>
        <w:rPr>
          <w:rFonts w:ascii="Times New Roman"/>
          <w:b w:val="false"/>
          <w:i w:val="false"/>
          <w:color w:val="000000"/>
          <w:sz w:val="28"/>
        </w:rPr>
        <w:t>субъектами частного предпринимательства в рамках национального проекта</w:t>
      </w:r>
    </w:p>
    <w:p>
      <w:pPr>
        <w:spacing w:after="0"/>
        <w:ind w:left="0"/>
        <w:jc w:val="both"/>
      </w:pPr>
      <w:r>
        <w:rPr>
          <w:rFonts w:ascii="Times New Roman"/>
          <w:b w:val="false"/>
          <w:i w:val="false"/>
          <w:color w:val="000000"/>
          <w:sz w:val="28"/>
        </w:rPr>
        <w:t>по развитию предпринимательства на 2021 – 2025 годы (далее – Договор)</w:t>
      </w:r>
    </w:p>
    <w:p>
      <w:pPr>
        <w:spacing w:after="0"/>
        <w:ind w:left="0"/>
        <w:jc w:val="both"/>
      </w:pPr>
      <w:r>
        <w:rPr>
          <w:rFonts w:ascii="Times New Roman"/>
          <w:b w:val="false"/>
          <w:i w:val="false"/>
          <w:color w:val="000000"/>
          <w:sz w:val="28"/>
        </w:rPr>
        <w:t>в соответствии с:</w:t>
      </w:r>
    </w:p>
    <w:p>
      <w:pPr>
        <w:spacing w:after="0"/>
        <w:ind w:left="0"/>
        <w:jc w:val="both"/>
      </w:pPr>
      <w:r>
        <w:rPr>
          <w:rFonts w:ascii="Times New Roman"/>
          <w:b w:val="false"/>
          <w:i w:val="false"/>
          <w:color w:val="000000"/>
          <w:sz w:val="28"/>
        </w:rPr>
        <w:t>Национальным проектом по развитию предпринимательства на 2021 – 2025 годы,</w:t>
      </w:r>
    </w:p>
    <w:p>
      <w:pPr>
        <w:spacing w:after="0"/>
        <w:ind w:left="0"/>
        <w:jc w:val="both"/>
      </w:pPr>
      <w:r>
        <w:rPr>
          <w:rFonts w:ascii="Times New Roman"/>
          <w:b w:val="false"/>
          <w:i w:val="false"/>
          <w:color w:val="000000"/>
          <w:sz w:val="28"/>
        </w:rPr>
        <w:t xml:space="preserve">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w:t>
      </w:r>
    </w:p>
    <w:p>
      <w:pPr>
        <w:spacing w:after="0"/>
        <w:ind w:left="0"/>
        <w:jc w:val="both"/>
      </w:pPr>
      <w:r>
        <w:rPr>
          <w:rFonts w:ascii="Times New Roman"/>
          <w:b w:val="false"/>
          <w:i w:val="false"/>
          <w:color w:val="000000"/>
          <w:sz w:val="28"/>
        </w:rPr>
        <w:t>2021 года № 728 (далее – Национальный проект);</w:t>
      </w:r>
    </w:p>
    <w:p>
      <w:pPr>
        <w:spacing w:after="0"/>
        <w:ind w:left="0"/>
        <w:jc w:val="both"/>
      </w:pPr>
      <w:r>
        <w:rPr>
          <w:rFonts w:ascii="Times New Roman"/>
          <w:b w:val="false"/>
          <w:i w:val="false"/>
          <w:color w:val="000000"/>
          <w:sz w:val="28"/>
        </w:rPr>
        <w:t>Правилами гарантирования по облигациям, выпущенным субъектами</w:t>
      </w:r>
    </w:p>
    <w:p>
      <w:pPr>
        <w:spacing w:after="0"/>
        <w:ind w:left="0"/>
        <w:jc w:val="both"/>
      </w:pPr>
      <w:r>
        <w:rPr>
          <w:rFonts w:ascii="Times New Roman"/>
          <w:b w:val="false"/>
          <w:i w:val="false"/>
          <w:color w:val="000000"/>
          <w:sz w:val="28"/>
        </w:rPr>
        <w:t>предпринимательства в рамках национального проекта по развитию</w:t>
      </w:r>
    </w:p>
    <w:p>
      <w:pPr>
        <w:spacing w:after="0"/>
        <w:ind w:left="0"/>
        <w:jc w:val="both"/>
      </w:pPr>
      <w:r>
        <w:rPr>
          <w:rFonts w:ascii="Times New Roman"/>
          <w:b w:val="false"/>
          <w:i w:val="false"/>
          <w:color w:val="000000"/>
          <w:sz w:val="28"/>
        </w:rPr>
        <w:t>предпринимательства на 2021 – 2025 годы (далее – Правила гарантирования по облигациям).</w:t>
      </w:r>
    </w:p>
    <w:bookmarkStart w:name="z1199" w:id="654"/>
    <w:p>
      <w:pPr>
        <w:spacing w:after="0"/>
        <w:ind w:left="0"/>
        <w:jc w:val="left"/>
      </w:pPr>
      <w:r>
        <w:rPr>
          <w:rFonts w:ascii="Times New Roman"/>
          <w:b/>
          <w:i w:val="false"/>
          <w:color w:val="000000"/>
        </w:rPr>
        <w:t xml:space="preserve"> 1. Термины и определения</w:t>
      </w:r>
    </w:p>
    <w:bookmarkEnd w:id="654"/>
    <w:bookmarkStart w:name="z1200" w:id="655"/>
    <w:p>
      <w:pPr>
        <w:spacing w:after="0"/>
        <w:ind w:left="0"/>
        <w:jc w:val="both"/>
      </w:pPr>
      <w:r>
        <w:rPr>
          <w:rFonts w:ascii="Times New Roman"/>
          <w:b w:val="false"/>
          <w:i w:val="false"/>
          <w:color w:val="000000"/>
          <w:sz w:val="28"/>
        </w:rPr>
        <w:t>
      1. Термины и определения, используемые в настоящем Договоре, определены Правилами гарантирования по облигациям.</w:t>
      </w:r>
    </w:p>
    <w:bookmarkEnd w:id="655"/>
    <w:bookmarkStart w:name="z1201" w:id="656"/>
    <w:p>
      <w:pPr>
        <w:spacing w:after="0"/>
        <w:ind w:left="0"/>
        <w:jc w:val="left"/>
      </w:pPr>
      <w:r>
        <w:rPr>
          <w:rFonts w:ascii="Times New Roman"/>
          <w:b/>
          <w:i w:val="false"/>
          <w:color w:val="000000"/>
        </w:rPr>
        <w:t xml:space="preserve"> 2. Предмет Договора</w:t>
      </w:r>
    </w:p>
    <w:bookmarkEnd w:id="656"/>
    <w:bookmarkStart w:name="z1202" w:id="657"/>
    <w:p>
      <w:pPr>
        <w:spacing w:after="0"/>
        <w:ind w:left="0"/>
        <w:jc w:val="both"/>
      </w:pPr>
      <w:r>
        <w:rPr>
          <w:rFonts w:ascii="Times New Roman"/>
          <w:b w:val="false"/>
          <w:i w:val="false"/>
          <w:color w:val="000000"/>
          <w:sz w:val="28"/>
        </w:rPr>
        <w:t>
      2. На условиях настоящего Договора Гарант обязуется отвечать перед ПДО за исполнение эмитентом обязательств по уплате части суммы номинальной стоимости размещенных облигаций без учета суммы начисленного вознаграждения, комиссий, неустойки, пени, штрафных санкций, судебных издержек по взысканию долга, других убытков ПДО, вызванных неисполнением и (или) ненадлежащим исполнением эмитентом обязательств по договору, заключенному между ПДО и эмитентом, а также капитализированных к номинальной стоимости сумм вознаграждения и иных платежей:</w:t>
      </w:r>
    </w:p>
    <w:bookmarkEnd w:id="657"/>
    <w:bookmarkStart w:name="z1203" w:id="658"/>
    <w:p>
      <w:pPr>
        <w:spacing w:after="0"/>
        <w:ind w:left="0"/>
        <w:jc w:val="both"/>
      </w:pPr>
      <w:r>
        <w:rPr>
          <w:rFonts w:ascii="Times New Roman"/>
          <w:b w:val="false"/>
          <w:i w:val="false"/>
          <w:color w:val="000000"/>
          <w:sz w:val="28"/>
        </w:rPr>
        <w:t>
      1) наименование и номер договора: ______________________________________;</w:t>
      </w:r>
    </w:p>
    <w:bookmarkEnd w:id="658"/>
    <w:bookmarkStart w:name="z1204" w:id="659"/>
    <w:p>
      <w:pPr>
        <w:spacing w:after="0"/>
        <w:ind w:left="0"/>
        <w:jc w:val="both"/>
      </w:pPr>
      <w:r>
        <w:rPr>
          <w:rFonts w:ascii="Times New Roman"/>
          <w:b w:val="false"/>
          <w:i w:val="false"/>
          <w:color w:val="000000"/>
          <w:sz w:val="28"/>
        </w:rPr>
        <w:t>
      2) дата заключения договора: ___________________________________________;</w:t>
      </w:r>
    </w:p>
    <w:bookmarkEnd w:id="659"/>
    <w:p>
      <w:pPr>
        <w:spacing w:after="0"/>
        <w:ind w:left="0"/>
        <w:jc w:val="both"/>
      </w:pPr>
      <w:bookmarkStart w:name="z1205" w:id="660"/>
      <w:r>
        <w:rPr>
          <w:rFonts w:ascii="Times New Roman"/>
          <w:b w:val="false"/>
          <w:i w:val="false"/>
          <w:color w:val="000000"/>
          <w:sz w:val="28"/>
        </w:rPr>
        <w:t>
      3) номинальная стоимость размещенных облигаций:</w:t>
      </w:r>
    </w:p>
    <w:bookmarkEnd w:id="660"/>
    <w:p>
      <w:pPr>
        <w:spacing w:after="0"/>
        <w:ind w:left="0"/>
        <w:jc w:val="both"/>
      </w:pPr>
      <w:r>
        <w:rPr>
          <w:rFonts w:ascii="Times New Roman"/>
          <w:b w:val="false"/>
          <w:i w:val="false"/>
          <w:color w:val="000000"/>
          <w:sz w:val="28"/>
        </w:rPr>
        <w:t>_____________________________________________________________________;</w:t>
      </w:r>
    </w:p>
    <w:bookmarkStart w:name="z1206" w:id="661"/>
    <w:p>
      <w:pPr>
        <w:spacing w:after="0"/>
        <w:ind w:left="0"/>
        <w:jc w:val="both"/>
      </w:pPr>
      <w:r>
        <w:rPr>
          <w:rFonts w:ascii="Times New Roman"/>
          <w:b w:val="false"/>
          <w:i w:val="false"/>
          <w:color w:val="000000"/>
          <w:sz w:val="28"/>
        </w:rPr>
        <w:t>
      4) ставка вознаграждения: ______________________________________________;</w:t>
      </w:r>
    </w:p>
    <w:bookmarkEnd w:id="661"/>
    <w:bookmarkStart w:name="z1207" w:id="662"/>
    <w:p>
      <w:pPr>
        <w:spacing w:after="0"/>
        <w:ind w:left="0"/>
        <w:jc w:val="both"/>
      </w:pPr>
      <w:r>
        <w:rPr>
          <w:rFonts w:ascii="Times New Roman"/>
          <w:b w:val="false"/>
          <w:i w:val="false"/>
          <w:color w:val="000000"/>
          <w:sz w:val="28"/>
        </w:rPr>
        <w:t>
      5) срок обращения облигаций: ___________________________________________;</w:t>
      </w:r>
    </w:p>
    <w:bookmarkEnd w:id="662"/>
    <w:p>
      <w:pPr>
        <w:spacing w:after="0"/>
        <w:ind w:left="0"/>
        <w:jc w:val="both"/>
      </w:pPr>
      <w:bookmarkStart w:name="z1208" w:id="663"/>
      <w:r>
        <w:rPr>
          <w:rFonts w:ascii="Times New Roman"/>
          <w:b w:val="false"/>
          <w:i w:val="false"/>
          <w:color w:val="000000"/>
          <w:sz w:val="28"/>
        </w:rPr>
        <w:t>
      6) Целевое назначение размещенных облигаций:</w:t>
      </w:r>
    </w:p>
    <w:bookmarkEnd w:id="663"/>
    <w:p>
      <w:pPr>
        <w:spacing w:after="0"/>
        <w:ind w:left="0"/>
        <w:jc w:val="both"/>
      </w:pPr>
      <w:r>
        <w:rPr>
          <w:rFonts w:ascii="Times New Roman"/>
          <w:b w:val="false"/>
          <w:i w:val="false"/>
          <w:color w:val="000000"/>
          <w:sz w:val="28"/>
        </w:rPr>
        <w:t>_____________________________________________________________________.</w:t>
      </w:r>
    </w:p>
    <w:bookmarkStart w:name="z1209" w:id="664"/>
    <w:p>
      <w:pPr>
        <w:spacing w:after="0"/>
        <w:ind w:left="0"/>
        <w:jc w:val="both"/>
      </w:pPr>
      <w:r>
        <w:rPr>
          <w:rFonts w:ascii="Times New Roman"/>
          <w:b w:val="false"/>
          <w:i w:val="false"/>
          <w:color w:val="000000"/>
          <w:sz w:val="28"/>
        </w:rPr>
        <w:t>
      Сведения в настоящем пункте указываются в соответствии с условиями проспекта выпуска облигаций и договора, заключенного между ПДО и эмитентом (далее – договор с ПДО).</w:t>
      </w:r>
    </w:p>
    <w:bookmarkEnd w:id="664"/>
    <w:bookmarkStart w:name="z1210" w:id="665"/>
    <w:p>
      <w:pPr>
        <w:spacing w:after="0"/>
        <w:ind w:left="0"/>
        <w:jc w:val="both"/>
      </w:pPr>
      <w:r>
        <w:rPr>
          <w:rFonts w:ascii="Times New Roman"/>
          <w:b w:val="false"/>
          <w:i w:val="false"/>
          <w:color w:val="000000"/>
          <w:sz w:val="28"/>
        </w:rPr>
        <w:t>
      3. Ответственность Гаранта перед ПДО по настоящему Договору ограничена суммой гарантии в размере _________________ (___________________________) тенге ______ тиын, что составляет _____ % от номинальной стоимости размещенных облигаций.</w:t>
      </w:r>
    </w:p>
    <w:bookmarkEnd w:id="665"/>
    <w:bookmarkStart w:name="z1211" w:id="666"/>
    <w:p>
      <w:pPr>
        <w:spacing w:after="0"/>
        <w:ind w:left="0"/>
        <w:jc w:val="both"/>
      </w:pPr>
      <w:r>
        <w:rPr>
          <w:rFonts w:ascii="Times New Roman"/>
          <w:b w:val="false"/>
          <w:i w:val="false"/>
          <w:color w:val="000000"/>
          <w:sz w:val="28"/>
        </w:rPr>
        <w:t>
      4. Размер обязательств Гаранта по Гарантии уменьшается на сумму исполненного Гарантом требования.</w:t>
      </w:r>
    </w:p>
    <w:bookmarkEnd w:id="666"/>
    <w:bookmarkStart w:name="z1212" w:id="667"/>
    <w:p>
      <w:pPr>
        <w:spacing w:after="0"/>
        <w:ind w:left="0"/>
        <w:jc w:val="both"/>
      </w:pPr>
      <w:r>
        <w:rPr>
          <w:rFonts w:ascii="Times New Roman"/>
          <w:b w:val="false"/>
          <w:i w:val="false"/>
          <w:color w:val="000000"/>
          <w:sz w:val="28"/>
        </w:rPr>
        <w:t>
      5. При выкупе/частичном выкупе размещенных облигаций сумма гарантии уменьшается пропорционально сумме погашения облигаций.</w:t>
      </w:r>
    </w:p>
    <w:bookmarkEnd w:id="667"/>
    <w:bookmarkStart w:name="z1213" w:id="668"/>
    <w:p>
      <w:pPr>
        <w:spacing w:after="0"/>
        <w:ind w:left="0"/>
        <w:jc w:val="both"/>
      </w:pPr>
      <w:r>
        <w:rPr>
          <w:rFonts w:ascii="Times New Roman"/>
          <w:b w:val="false"/>
          <w:i w:val="false"/>
          <w:color w:val="000000"/>
          <w:sz w:val="28"/>
        </w:rPr>
        <w:t>
      6. Гарантия подлежит исполнению только в случае неисполнения эмитентом обязательств по погашению размещенных облигаций. Порядок предъявления требования и исполнения Гарантии устанавливается настоящим Договором.</w:t>
      </w:r>
    </w:p>
    <w:bookmarkEnd w:id="668"/>
    <w:bookmarkStart w:name="z1214" w:id="669"/>
    <w:p>
      <w:pPr>
        <w:spacing w:after="0"/>
        <w:ind w:left="0"/>
        <w:jc w:val="both"/>
      </w:pPr>
      <w:r>
        <w:rPr>
          <w:rFonts w:ascii="Times New Roman"/>
          <w:b w:val="false"/>
          <w:i w:val="false"/>
          <w:color w:val="000000"/>
          <w:sz w:val="28"/>
        </w:rPr>
        <w:t>
      7. Подписанием настоящего Договора эмитент предоставляет ПДО право представлять Гаранту информацию, касающуюся эмитента, договора с ПДО, проспекта выпуска облигаций и его исполнения, в том числе сведения о погашенных суммах облигаций, об остатках непогашенной суммы облигаций по договору с ПДО. эмитент также дает свое безотзывное и безусловное согласие Гаранту на сбор и обработку персональных данных о нем (для физических лиц) в соответствии с законодательством Республики Казахстан.</w:t>
      </w:r>
    </w:p>
    <w:bookmarkEnd w:id="669"/>
    <w:bookmarkStart w:name="z1215" w:id="670"/>
    <w:p>
      <w:pPr>
        <w:spacing w:after="0"/>
        <w:ind w:left="0"/>
        <w:jc w:val="both"/>
      </w:pPr>
      <w:r>
        <w:rPr>
          <w:rFonts w:ascii="Times New Roman"/>
          <w:b w:val="false"/>
          <w:i w:val="false"/>
          <w:color w:val="000000"/>
          <w:sz w:val="28"/>
        </w:rPr>
        <w:t>
      8. Подписанием настоящего Договора эмитент предоставляет согласие на представление Гарантом акционеру Гаранта и государственным органам следующих сведений: наименование эмитента, участие эмитента в рамках национального проекта, наименование проекта эмитента, регион и отрасль реализации проекта эмитента, сумма и срок выпущенных облигаций, сумма гарантии, ставка вознаграждения по выпущенным облигациям, размер комиссии по гарантии. Эмитент также предоставляет Гаранту право на публикацию сведений, указанных в настоящем пункте, в средствах массовой информации, в том числе на интернет-ресурсе Гаранта.</w:t>
      </w:r>
    </w:p>
    <w:bookmarkEnd w:id="670"/>
    <w:bookmarkStart w:name="z1216" w:id="671"/>
    <w:p>
      <w:pPr>
        <w:spacing w:after="0"/>
        <w:ind w:left="0"/>
        <w:jc w:val="both"/>
      </w:pPr>
      <w:r>
        <w:rPr>
          <w:rFonts w:ascii="Times New Roman"/>
          <w:b w:val="false"/>
          <w:i w:val="false"/>
          <w:color w:val="000000"/>
          <w:sz w:val="28"/>
        </w:rPr>
        <w:t>
      9. В качестве обеспечения исполнения обязательств эмитента по договору с ПДО и проспекту выпуска облигаций не могут выступать имущество, права, гарантии, поручительства и другие, не указанные в договоре с ПДО и проспекте выпуска облигаций в качестве обеспечения исполнения обязательств эмитента и (или) внесенные в договор с ПДО и проспект выпуска облигаций и (или) Договор залога без предварительного письменного согласия Гаранта.</w:t>
      </w:r>
    </w:p>
    <w:bookmarkEnd w:id="671"/>
    <w:bookmarkStart w:name="z1217" w:id="672"/>
    <w:p>
      <w:pPr>
        <w:spacing w:after="0"/>
        <w:ind w:left="0"/>
        <w:jc w:val="both"/>
      </w:pPr>
      <w:r>
        <w:rPr>
          <w:rFonts w:ascii="Times New Roman"/>
          <w:b w:val="false"/>
          <w:i w:val="false"/>
          <w:color w:val="000000"/>
          <w:sz w:val="28"/>
        </w:rPr>
        <w:t>
      Несоблюдение данного условия влечет применение Гарантом мер ответственности по отношению к ПДО в соответствии с пунктом 40 настоящего Договора.</w:t>
      </w:r>
    </w:p>
    <w:bookmarkEnd w:id="672"/>
    <w:bookmarkStart w:name="z1218" w:id="673"/>
    <w:p>
      <w:pPr>
        <w:spacing w:after="0"/>
        <w:ind w:left="0"/>
        <w:jc w:val="both"/>
      </w:pPr>
      <w:r>
        <w:rPr>
          <w:rFonts w:ascii="Times New Roman"/>
          <w:b w:val="false"/>
          <w:i w:val="false"/>
          <w:color w:val="000000"/>
          <w:sz w:val="28"/>
        </w:rPr>
        <w:t>
      10. Имущество, выступающее в качестве обеспечения исполнения обязательств эмитента в договоре с ПДО и проспекте выпуска облигаций, не может быть исключено из состава обеспечения без предварительного письменного согласия Гаранта.</w:t>
      </w:r>
    </w:p>
    <w:bookmarkEnd w:id="673"/>
    <w:bookmarkStart w:name="z1219" w:id="674"/>
    <w:p>
      <w:pPr>
        <w:spacing w:after="0"/>
        <w:ind w:left="0"/>
        <w:jc w:val="both"/>
      </w:pPr>
      <w:r>
        <w:rPr>
          <w:rFonts w:ascii="Times New Roman"/>
          <w:b w:val="false"/>
          <w:i w:val="false"/>
          <w:color w:val="000000"/>
          <w:sz w:val="28"/>
        </w:rPr>
        <w:t>
      Несоблюдение данного условия влечет применение Гарантом мер ответственности по отношению к ПДО в соответствии с пунктом 40 настоящего Договора.</w:t>
      </w:r>
    </w:p>
    <w:bookmarkEnd w:id="674"/>
    <w:bookmarkStart w:name="z1220" w:id="675"/>
    <w:p>
      <w:pPr>
        <w:spacing w:after="0"/>
        <w:ind w:left="0"/>
        <w:jc w:val="both"/>
      </w:pPr>
      <w:r>
        <w:rPr>
          <w:rFonts w:ascii="Times New Roman"/>
          <w:b w:val="false"/>
          <w:i w:val="false"/>
          <w:color w:val="000000"/>
          <w:sz w:val="28"/>
        </w:rPr>
        <w:t>
      11. Имущество, принятое по договору с ПДО и проспекту выпуска облигаций в качестве обеспечения, в течение срока действия Договора гарантии не может выступать в качестве обеспечения по другим обязательствам эмитента и (или) третьих лиц (за исключением случаев, письменно согласованных с Гарантом).</w:t>
      </w:r>
    </w:p>
    <w:bookmarkEnd w:id="675"/>
    <w:bookmarkStart w:name="z1221" w:id="676"/>
    <w:p>
      <w:pPr>
        <w:spacing w:after="0"/>
        <w:ind w:left="0"/>
        <w:jc w:val="both"/>
      </w:pPr>
      <w:r>
        <w:rPr>
          <w:rFonts w:ascii="Times New Roman"/>
          <w:b w:val="false"/>
          <w:i w:val="false"/>
          <w:color w:val="000000"/>
          <w:sz w:val="28"/>
        </w:rPr>
        <w:t>
      Несоблюдение данного условия влечет применение Гарантом мер ответственности по отношению к ПДО в соответствии с пунктом 40 настоящего Договора.</w:t>
      </w:r>
    </w:p>
    <w:bookmarkEnd w:id="676"/>
    <w:bookmarkStart w:name="z1222" w:id="677"/>
    <w:p>
      <w:pPr>
        <w:spacing w:after="0"/>
        <w:ind w:left="0"/>
        <w:jc w:val="both"/>
      </w:pPr>
      <w:r>
        <w:rPr>
          <w:rFonts w:ascii="Times New Roman"/>
          <w:b w:val="false"/>
          <w:i w:val="false"/>
          <w:color w:val="000000"/>
          <w:sz w:val="28"/>
        </w:rPr>
        <w:t>
      12. Обязательным условием действительности гарантии является соблюдение следующих требований Гаранта:</w:t>
      </w:r>
    </w:p>
    <w:bookmarkEnd w:id="677"/>
    <w:p>
      <w:pPr>
        <w:spacing w:after="0"/>
        <w:ind w:left="0"/>
        <w:jc w:val="both"/>
      </w:pPr>
      <w:bookmarkStart w:name="z1223" w:id="678"/>
      <w:r>
        <w:rPr>
          <w:rFonts w:ascii="Times New Roman"/>
          <w:b w:val="false"/>
          <w:i w:val="false"/>
          <w:color w:val="000000"/>
          <w:sz w:val="28"/>
        </w:rPr>
        <w:t>
      1) __________________________________________________________;</w:t>
      </w:r>
    </w:p>
    <w:bookmarkEnd w:id="678"/>
    <w:p>
      <w:pPr>
        <w:spacing w:after="0"/>
        <w:ind w:left="0"/>
        <w:jc w:val="both"/>
      </w:pPr>
      <w:r>
        <w:rPr>
          <w:rFonts w:ascii="Times New Roman"/>
          <w:b w:val="false"/>
          <w:i w:val="false"/>
          <w:color w:val="000000"/>
          <w:sz w:val="28"/>
        </w:rPr>
        <w:t>2) 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w:t>
      </w:r>
    </w:p>
    <w:bookmarkStart w:name="z1224" w:id="679"/>
    <w:p>
      <w:pPr>
        <w:spacing w:after="0"/>
        <w:ind w:left="0"/>
        <w:jc w:val="both"/>
      </w:pPr>
      <w:r>
        <w:rPr>
          <w:rFonts w:ascii="Times New Roman"/>
          <w:b w:val="false"/>
          <w:i w:val="false"/>
          <w:color w:val="000000"/>
          <w:sz w:val="28"/>
        </w:rPr>
        <w:t>
      Сведения в настоящий подпункт дополняются в соответствии с условиями уполномоченного органа Гаранта.</w:t>
      </w:r>
    </w:p>
    <w:bookmarkEnd w:id="679"/>
    <w:bookmarkStart w:name="z1225" w:id="680"/>
    <w:p>
      <w:pPr>
        <w:spacing w:after="0"/>
        <w:ind w:left="0"/>
        <w:jc w:val="left"/>
      </w:pPr>
      <w:r>
        <w:rPr>
          <w:rFonts w:ascii="Times New Roman"/>
          <w:b/>
          <w:i w:val="false"/>
          <w:color w:val="000000"/>
        </w:rPr>
        <w:t xml:space="preserve"> 3. Права и обязанности Сторон</w:t>
      </w:r>
    </w:p>
    <w:bookmarkEnd w:id="680"/>
    <w:bookmarkStart w:name="z1226" w:id="681"/>
    <w:p>
      <w:pPr>
        <w:spacing w:after="0"/>
        <w:ind w:left="0"/>
        <w:jc w:val="both"/>
      </w:pPr>
      <w:r>
        <w:rPr>
          <w:rFonts w:ascii="Times New Roman"/>
          <w:b w:val="false"/>
          <w:i w:val="false"/>
          <w:color w:val="000000"/>
          <w:sz w:val="28"/>
        </w:rPr>
        <w:t>
      13. Гарант обязан в срок не позднее 10 (десяти) рабочих дней с даты получения требования ПДО произвести платеж по гарантии ПДО на условиях настоящего Договора.</w:t>
      </w:r>
    </w:p>
    <w:bookmarkEnd w:id="681"/>
    <w:bookmarkStart w:name="z1227" w:id="682"/>
    <w:p>
      <w:pPr>
        <w:spacing w:after="0"/>
        <w:ind w:left="0"/>
        <w:jc w:val="both"/>
      </w:pPr>
      <w:r>
        <w:rPr>
          <w:rFonts w:ascii="Times New Roman"/>
          <w:b w:val="false"/>
          <w:i w:val="false"/>
          <w:color w:val="000000"/>
          <w:sz w:val="28"/>
        </w:rPr>
        <w:t>
      14. Гарант вправе:</w:t>
      </w:r>
    </w:p>
    <w:bookmarkEnd w:id="682"/>
    <w:bookmarkStart w:name="z1228" w:id="683"/>
    <w:p>
      <w:pPr>
        <w:spacing w:after="0"/>
        <w:ind w:left="0"/>
        <w:jc w:val="both"/>
      </w:pPr>
      <w:r>
        <w:rPr>
          <w:rFonts w:ascii="Times New Roman"/>
          <w:b w:val="false"/>
          <w:i w:val="false"/>
          <w:color w:val="000000"/>
          <w:sz w:val="28"/>
        </w:rPr>
        <w:t>
      1) требовать от ПДО и эмитента исполнения обязательств, установленных настоящим Договором;</w:t>
      </w:r>
    </w:p>
    <w:bookmarkEnd w:id="683"/>
    <w:bookmarkStart w:name="z1229" w:id="684"/>
    <w:p>
      <w:pPr>
        <w:spacing w:after="0"/>
        <w:ind w:left="0"/>
        <w:jc w:val="both"/>
      </w:pPr>
      <w:r>
        <w:rPr>
          <w:rFonts w:ascii="Times New Roman"/>
          <w:b w:val="false"/>
          <w:i w:val="false"/>
          <w:color w:val="000000"/>
          <w:sz w:val="28"/>
        </w:rPr>
        <w:t>
      2) получать от ПДО полную и достоверную информацию, необходимую для осуществления контроля за целевым использованием средств от выпущенных облигаций эмитентом и мониторинга исполнения ПДО и эмитентом настоящего Договора и (или) договора с ПДО и проспекта выпуска облигаций, а также иную необходимую информацию, связанную с настоящим Договором, в том числе путем выезда представителей Гаранта к ПДО, с соблюдением требований по сохранению банковской, коммерческой и иной охраняемой законом тайны;</w:t>
      </w:r>
    </w:p>
    <w:bookmarkEnd w:id="684"/>
    <w:bookmarkStart w:name="z1230" w:id="685"/>
    <w:p>
      <w:pPr>
        <w:spacing w:after="0"/>
        <w:ind w:left="0"/>
        <w:jc w:val="both"/>
      </w:pPr>
      <w:r>
        <w:rPr>
          <w:rFonts w:ascii="Times New Roman"/>
          <w:b w:val="false"/>
          <w:i w:val="false"/>
          <w:color w:val="000000"/>
          <w:sz w:val="28"/>
        </w:rPr>
        <w:t>
      3) осуществлять выезд на место реализации проекта эмитента, профинансированного за счет средств от размещения облигаций, с целью проверки хода реализации проекта;</w:t>
      </w:r>
    </w:p>
    <w:bookmarkEnd w:id="685"/>
    <w:bookmarkStart w:name="z1231" w:id="686"/>
    <w:p>
      <w:pPr>
        <w:spacing w:after="0"/>
        <w:ind w:left="0"/>
        <w:jc w:val="both"/>
      </w:pPr>
      <w:r>
        <w:rPr>
          <w:rFonts w:ascii="Times New Roman"/>
          <w:b w:val="false"/>
          <w:i w:val="false"/>
          <w:color w:val="000000"/>
          <w:sz w:val="28"/>
        </w:rPr>
        <w:t>
      4) отказать в исполнении требования ПДО к Гаранту об исполнении обязательств по гарантии, в пределах суммы гарантии, предоставленного в соответствии с условиями настоящего Договора (далее – требование), в случаях если:</w:t>
      </w:r>
    </w:p>
    <w:bookmarkEnd w:id="686"/>
    <w:bookmarkStart w:name="z1232" w:id="687"/>
    <w:p>
      <w:pPr>
        <w:spacing w:after="0"/>
        <w:ind w:left="0"/>
        <w:jc w:val="both"/>
      </w:pPr>
      <w:r>
        <w:rPr>
          <w:rFonts w:ascii="Times New Roman"/>
          <w:b w:val="false"/>
          <w:i w:val="false"/>
          <w:color w:val="000000"/>
          <w:sz w:val="28"/>
        </w:rPr>
        <w:t>
      такое требование не корректно предъявлено ПДО либо не соответствует требованиям и/или условиям настоящего Договора и/или законодательства Республики Казахстан, до устранения ПДО выявленных нарушений в предъявленном требовании;</w:t>
      </w:r>
    </w:p>
    <w:bookmarkEnd w:id="687"/>
    <w:bookmarkStart w:name="z1233" w:id="688"/>
    <w:p>
      <w:pPr>
        <w:spacing w:after="0"/>
        <w:ind w:left="0"/>
        <w:jc w:val="both"/>
      </w:pPr>
      <w:r>
        <w:rPr>
          <w:rFonts w:ascii="Times New Roman"/>
          <w:b w:val="false"/>
          <w:i w:val="false"/>
          <w:color w:val="000000"/>
          <w:sz w:val="28"/>
        </w:rPr>
        <w:t>
      Гарантом выявлены обстоятельства, указанные в разделе 5 настоящего Договора;</w:t>
      </w:r>
    </w:p>
    <w:bookmarkEnd w:id="688"/>
    <w:bookmarkStart w:name="z1234" w:id="689"/>
    <w:p>
      <w:pPr>
        <w:spacing w:after="0"/>
        <w:ind w:left="0"/>
        <w:jc w:val="both"/>
      </w:pPr>
      <w:r>
        <w:rPr>
          <w:rFonts w:ascii="Times New Roman"/>
          <w:b w:val="false"/>
          <w:i w:val="false"/>
          <w:color w:val="000000"/>
          <w:sz w:val="28"/>
        </w:rPr>
        <w:t>
      5) выдвигать против требований ПДО возражения, которые мог бы предоставить эмитент, даже в случае признания эмитентом долга и (или) отказа эмитента от выдвижения своих возражений ПДО;</w:t>
      </w:r>
    </w:p>
    <w:bookmarkEnd w:id="689"/>
    <w:bookmarkStart w:name="z1235" w:id="690"/>
    <w:p>
      <w:pPr>
        <w:spacing w:after="0"/>
        <w:ind w:left="0"/>
        <w:jc w:val="both"/>
      </w:pPr>
      <w:r>
        <w:rPr>
          <w:rFonts w:ascii="Times New Roman"/>
          <w:b w:val="false"/>
          <w:i w:val="false"/>
          <w:color w:val="000000"/>
          <w:sz w:val="28"/>
        </w:rPr>
        <w:t>
      6) требовать от эмитента и ПДО в срок не позднее 5 (пяти) рабочих дней с даты получения запроса Гаранта представления информации об исполнении эмитентом обязательств по договору с ПДО и проспекту выпуска облигаций, в том числе допущенных нарушениях условий заключенного договора с ПДО и проспекта выпуска облигаций;</w:t>
      </w:r>
    </w:p>
    <w:bookmarkEnd w:id="690"/>
    <w:bookmarkStart w:name="z1236" w:id="691"/>
    <w:p>
      <w:pPr>
        <w:spacing w:after="0"/>
        <w:ind w:left="0"/>
        <w:jc w:val="both"/>
      </w:pPr>
      <w:r>
        <w:rPr>
          <w:rFonts w:ascii="Times New Roman"/>
          <w:b w:val="false"/>
          <w:i w:val="false"/>
          <w:color w:val="000000"/>
          <w:sz w:val="28"/>
        </w:rPr>
        <w:t>
      7) требовать от ПДО (в случае исполнения Гарантом обязательств по гарантии) представления документов и информации, удостоверяющих права требования ПДО к эмитенту, и передачи Гаранту прав, обеспечивающих эти требования, в объеме, установленном настоящим Договором;</w:t>
      </w:r>
    </w:p>
    <w:bookmarkEnd w:id="691"/>
    <w:bookmarkStart w:name="z1237" w:id="692"/>
    <w:p>
      <w:pPr>
        <w:spacing w:after="0"/>
        <w:ind w:left="0"/>
        <w:jc w:val="both"/>
      </w:pPr>
      <w:r>
        <w:rPr>
          <w:rFonts w:ascii="Times New Roman"/>
          <w:b w:val="false"/>
          <w:i w:val="false"/>
          <w:color w:val="000000"/>
          <w:sz w:val="28"/>
        </w:rPr>
        <w:t>
      8) требовать от эмитента (в случае исполнения Гарантом обязательств по гарантии) возместить Гаранту в полном объеме суммы произведенных выплат по гарантии, и возмещения иных убытков, понесенных в связи с ответственностью за эмитента;</w:t>
      </w:r>
    </w:p>
    <w:bookmarkEnd w:id="692"/>
    <w:bookmarkStart w:name="z1238" w:id="693"/>
    <w:p>
      <w:pPr>
        <w:spacing w:after="0"/>
        <w:ind w:left="0"/>
        <w:jc w:val="both"/>
      </w:pPr>
      <w:r>
        <w:rPr>
          <w:rFonts w:ascii="Times New Roman"/>
          <w:b w:val="false"/>
          <w:i w:val="false"/>
          <w:color w:val="000000"/>
          <w:sz w:val="28"/>
        </w:rPr>
        <w:t>
      9) в безакцептном порядке изымать (списывать) с любых счетов эмитента сумму задолженности, возникшей по настоящему Договору, в порядке, предусмотренном банковским и гражданским законодательством Республики Казахстан либо списывать деньги с банковских счетов эмитента, открытых в банках второго уровня, путем прямого дебетования банковских счетов. Основанием для прямого дебетования банковских счетов эмитента являются копия настоящего Договора и копии документов, подтверждающих задолженность эмитента перед Гарантом. Настоящее является согласием эмитента на осуществление платежей путем прямого дебетования его счетов, открытых в банках второго уровня;</w:t>
      </w:r>
    </w:p>
    <w:bookmarkEnd w:id="693"/>
    <w:bookmarkStart w:name="z1239" w:id="694"/>
    <w:p>
      <w:pPr>
        <w:spacing w:after="0"/>
        <w:ind w:left="0"/>
        <w:jc w:val="both"/>
      </w:pPr>
      <w:r>
        <w:rPr>
          <w:rFonts w:ascii="Times New Roman"/>
          <w:b w:val="false"/>
          <w:i w:val="false"/>
          <w:color w:val="000000"/>
          <w:sz w:val="28"/>
        </w:rPr>
        <w:t>
      10) уменьшить сумму и (или) срок Гарантии при выявлении фактов ненадлежащего и (или) несвоевременного исполнения условий настоящего Договора. При этом Гарант при выявлении фактов нецелевого использования средств от размещения облигаций принимает решение о снижении суммы гарантии пропорционально сумме, использованной не по целевому назначению. В случае полного нецелевого использования средств от размещения облигаций Гарант аннулирует гарантию.</w:t>
      </w:r>
    </w:p>
    <w:bookmarkEnd w:id="694"/>
    <w:bookmarkStart w:name="z1240" w:id="695"/>
    <w:p>
      <w:pPr>
        <w:spacing w:after="0"/>
        <w:ind w:left="0"/>
        <w:jc w:val="both"/>
      </w:pPr>
      <w:r>
        <w:rPr>
          <w:rFonts w:ascii="Times New Roman"/>
          <w:b w:val="false"/>
          <w:i w:val="false"/>
          <w:color w:val="000000"/>
          <w:sz w:val="28"/>
        </w:rPr>
        <w:t>
      15. Эмитент обязан:</w:t>
      </w:r>
    </w:p>
    <w:bookmarkEnd w:id="695"/>
    <w:bookmarkStart w:name="z1241" w:id="696"/>
    <w:p>
      <w:pPr>
        <w:spacing w:after="0"/>
        <w:ind w:left="0"/>
        <w:jc w:val="both"/>
      </w:pPr>
      <w:r>
        <w:rPr>
          <w:rFonts w:ascii="Times New Roman"/>
          <w:b w:val="false"/>
          <w:i w:val="false"/>
          <w:color w:val="000000"/>
          <w:sz w:val="28"/>
        </w:rPr>
        <w:t>
      1) использовать средства от размещения облигаций в соответствии с их целевым назначением, установленным в договоре с ПДО и проспекте выпуска облигаций, с представлением ПДО подтверждающих документов;</w:t>
      </w:r>
    </w:p>
    <w:bookmarkEnd w:id="696"/>
    <w:bookmarkStart w:name="z1242" w:id="697"/>
    <w:p>
      <w:pPr>
        <w:spacing w:after="0"/>
        <w:ind w:left="0"/>
        <w:jc w:val="both"/>
      </w:pPr>
      <w:r>
        <w:rPr>
          <w:rFonts w:ascii="Times New Roman"/>
          <w:b w:val="false"/>
          <w:i w:val="false"/>
          <w:color w:val="000000"/>
          <w:sz w:val="28"/>
        </w:rPr>
        <w:t>
      2) по первому требованию ПДО и (или) Гаранта предоставить его представителям возможность проверки целевого использования средств от размещения облигаций, его обеспеченности и финансово-хозяйственной деятельности эмитента путем непосредственного осмотра его производственных (торговых) объектов и (или) предоставления документов и информации о финансово-хозяйственной деятельности, на условиях (срок, объем), необходимых ПДО и (или) Гаранту;</w:t>
      </w:r>
    </w:p>
    <w:bookmarkEnd w:id="697"/>
    <w:bookmarkStart w:name="z1243" w:id="698"/>
    <w:p>
      <w:pPr>
        <w:spacing w:after="0"/>
        <w:ind w:left="0"/>
        <w:jc w:val="both"/>
      </w:pPr>
      <w:r>
        <w:rPr>
          <w:rFonts w:ascii="Times New Roman"/>
          <w:b w:val="false"/>
          <w:i w:val="false"/>
          <w:color w:val="000000"/>
          <w:sz w:val="28"/>
        </w:rPr>
        <w:t>
      3) не позднее 5 (пяти) рабочих дней, следующих за днем нарушения условий договора с ПДО и проспекта выпуска облигаций, письменно извещать Гаранта обо всех допущенных им нарушениях договора с ПДО и проспекта выпуска облигаций, в том числе о просрочке уплаты (выкупа) суммы размещенных облигаций и (или) вознаграждения за пользование деньгами, полученными эмитентом вследствие размещения облигации, а также обо всех обстоятельствах, влияющих или могущих повлиять на исполнение эмитентом своих обязательств по договору с ПДО и проспекту выпуска облигаций;</w:t>
      </w:r>
    </w:p>
    <w:bookmarkEnd w:id="698"/>
    <w:bookmarkStart w:name="z1244" w:id="699"/>
    <w:p>
      <w:pPr>
        <w:spacing w:after="0"/>
        <w:ind w:left="0"/>
        <w:jc w:val="both"/>
      </w:pPr>
      <w:r>
        <w:rPr>
          <w:rFonts w:ascii="Times New Roman"/>
          <w:b w:val="false"/>
          <w:i w:val="false"/>
          <w:color w:val="000000"/>
          <w:sz w:val="28"/>
        </w:rPr>
        <w:t>
      4) в случае предъявления ПДО требований об исполнении обязательств по договору с ПДО и проспекту выпуска облигаций, принять все разумные и доступные в сложившейся ситуации меры к надлежащему исполнению своих обязательств;</w:t>
      </w:r>
    </w:p>
    <w:bookmarkEnd w:id="699"/>
    <w:bookmarkStart w:name="z1245" w:id="700"/>
    <w:p>
      <w:pPr>
        <w:spacing w:after="0"/>
        <w:ind w:left="0"/>
        <w:jc w:val="both"/>
      </w:pPr>
      <w:r>
        <w:rPr>
          <w:rFonts w:ascii="Times New Roman"/>
          <w:b w:val="false"/>
          <w:i w:val="false"/>
          <w:color w:val="000000"/>
          <w:sz w:val="28"/>
        </w:rPr>
        <w:t>
      5) в случае исполнения Гарантом обязательств по гарантии, возместить Гаранту в полном объеме суммы произведенных Гарантом выплат по гарантии, и (при наличии соответствующего требования Гаранта) уплатить вознаграждение, начисленное на сумму задолженности эмитента перед Гарантом с даты перечисления Гарантом ПДО суммы по гарантии до даты фактического возврата эмитентом денег Гаранту на сумму, выплаченную ПДО по гарантии, по ставке, указанной в договоре с ПДО и проспекте выпуска облигаций, а также возместить иные убытки, понесенные Гарантом в связи с ответственностью за эмитента, в порядке и сроки, указанные в требовании Гаранта. Датой фактического возврата Заемщиком денег Гаранту считается дата зачисления денег на банковский счет Гаранта, указанный в настоящем Договоре;</w:t>
      </w:r>
    </w:p>
    <w:bookmarkEnd w:id="700"/>
    <w:bookmarkStart w:name="z1246" w:id="701"/>
    <w:p>
      <w:pPr>
        <w:spacing w:after="0"/>
        <w:ind w:left="0"/>
        <w:jc w:val="both"/>
      </w:pPr>
      <w:r>
        <w:rPr>
          <w:rFonts w:ascii="Times New Roman"/>
          <w:b w:val="false"/>
          <w:i w:val="false"/>
          <w:color w:val="000000"/>
          <w:sz w:val="28"/>
        </w:rPr>
        <w:t>
      6) при получении письменного запроса от Гаранта о представлении информации об исполнении обязательств по договору с ПДО и проспекту выпуска облигаций, в том числе допущенных нарушениях условий заключенного договора с ПДО и проспекта выпуска облигаций, в срок не позднее 5 (пяти) рабочих дней с даты его получения представить Гаранту в письменной форме указанную в запросе информацию;</w:t>
      </w:r>
    </w:p>
    <w:bookmarkEnd w:id="701"/>
    <w:bookmarkStart w:name="z1247" w:id="702"/>
    <w:p>
      <w:pPr>
        <w:spacing w:after="0"/>
        <w:ind w:left="0"/>
        <w:jc w:val="both"/>
      </w:pPr>
      <w:r>
        <w:rPr>
          <w:rFonts w:ascii="Times New Roman"/>
          <w:b w:val="false"/>
          <w:i w:val="false"/>
          <w:color w:val="000000"/>
          <w:sz w:val="28"/>
        </w:rPr>
        <w:t>
      7) при изменении банковских реквизитов и (или) местонахождения в течение 3 (трех) рабочих дней письменно уведомить ПДО и Гаранта;</w:t>
      </w:r>
    </w:p>
    <w:bookmarkEnd w:id="702"/>
    <w:bookmarkStart w:name="z1248" w:id="703"/>
    <w:p>
      <w:pPr>
        <w:spacing w:after="0"/>
        <w:ind w:left="0"/>
        <w:jc w:val="both"/>
      </w:pPr>
      <w:r>
        <w:rPr>
          <w:rFonts w:ascii="Times New Roman"/>
          <w:b w:val="false"/>
          <w:i w:val="false"/>
          <w:color w:val="000000"/>
          <w:sz w:val="28"/>
        </w:rPr>
        <w:t>
      8) по решению Гаранта осуществлять страхование приобретаемого за счет средств выпущенных облигаций движимого и недвижимого имущества;</w:t>
      </w:r>
    </w:p>
    <w:bookmarkEnd w:id="703"/>
    <w:bookmarkStart w:name="z1249" w:id="704"/>
    <w:p>
      <w:pPr>
        <w:spacing w:after="0"/>
        <w:ind w:left="0"/>
        <w:jc w:val="both"/>
      </w:pPr>
      <w:r>
        <w:rPr>
          <w:rFonts w:ascii="Times New Roman"/>
          <w:b w:val="false"/>
          <w:i w:val="false"/>
          <w:color w:val="000000"/>
          <w:sz w:val="28"/>
        </w:rPr>
        <w:t>
      9) отвечать всем своим имуществом перед Гарантом, в случае неисполнения и (или) ненадлежащего исполнения своих обязательств по настоящему Договору;</w:t>
      </w:r>
    </w:p>
    <w:bookmarkEnd w:id="704"/>
    <w:p>
      <w:pPr>
        <w:spacing w:after="0"/>
        <w:ind w:left="0"/>
        <w:jc w:val="both"/>
      </w:pPr>
      <w:bookmarkStart w:name="z1250" w:id="705"/>
      <w:r>
        <w:rPr>
          <w:rFonts w:ascii="Times New Roman"/>
          <w:b w:val="false"/>
          <w:i w:val="false"/>
          <w:color w:val="000000"/>
          <w:sz w:val="28"/>
        </w:rPr>
        <w:t>
      10) соблюдать следующие требования Гаранта:</w:t>
      </w:r>
    </w:p>
    <w:bookmarkEnd w:id="705"/>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Сведения в настоящий подпункт дополняются индивидуально по каждому проекту в соответствии с условиями уполномоченного органа Гаранта.</w:t>
      </w:r>
    </w:p>
    <w:bookmarkStart w:name="z1251" w:id="706"/>
    <w:p>
      <w:pPr>
        <w:spacing w:after="0"/>
        <w:ind w:left="0"/>
        <w:jc w:val="both"/>
      </w:pPr>
      <w:r>
        <w:rPr>
          <w:rFonts w:ascii="Times New Roman"/>
          <w:b w:val="false"/>
          <w:i w:val="false"/>
          <w:color w:val="000000"/>
          <w:sz w:val="28"/>
        </w:rPr>
        <w:t>
      16. Эмитент обязан для целей ведения мониторинга реализации Национального проекта представить заявление на предоставление согласия Гаранту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bookmarkEnd w:id="706"/>
    <w:bookmarkStart w:name="z1252" w:id="707"/>
    <w:p>
      <w:pPr>
        <w:spacing w:after="0"/>
        <w:ind w:left="0"/>
        <w:jc w:val="both"/>
      </w:pPr>
      <w:r>
        <w:rPr>
          <w:rFonts w:ascii="Times New Roman"/>
          <w:b w:val="false"/>
          <w:i w:val="false"/>
          <w:color w:val="000000"/>
          <w:sz w:val="28"/>
        </w:rPr>
        <w:t>
      1) доходы для определения Гарантом динамики роста доходов эмитента;</w:t>
      </w:r>
    </w:p>
    <w:bookmarkEnd w:id="707"/>
    <w:bookmarkStart w:name="z1253" w:id="708"/>
    <w:p>
      <w:pPr>
        <w:spacing w:after="0"/>
        <w:ind w:left="0"/>
        <w:jc w:val="both"/>
      </w:pPr>
      <w:r>
        <w:rPr>
          <w:rFonts w:ascii="Times New Roman"/>
          <w:b w:val="false"/>
          <w:i w:val="false"/>
          <w:color w:val="000000"/>
          <w:sz w:val="28"/>
        </w:rPr>
        <w:t>
      2) численность работников для определения Гарантом роста среднегодовой численности рабочих мест эмитента;</w:t>
      </w:r>
    </w:p>
    <w:bookmarkEnd w:id="708"/>
    <w:bookmarkStart w:name="z1254" w:id="709"/>
    <w:p>
      <w:pPr>
        <w:spacing w:after="0"/>
        <w:ind w:left="0"/>
        <w:jc w:val="both"/>
      </w:pPr>
      <w:r>
        <w:rPr>
          <w:rFonts w:ascii="Times New Roman"/>
          <w:b w:val="false"/>
          <w:i w:val="false"/>
          <w:color w:val="000000"/>
          <w:sz w:val="28"/>
        </w:rPr>
        <w:t>
      3) сумма налоговых выплат для определения Гарантом динамики увеличения налоговых выплат в бюджет эмитентом.</w:t>
      </w:r>
    </w:p>
    <w:bookmarkEnd w:id="709"/>
    <w:bookmarkStart w:name="z1255" w:id="710"/>
    <w:p>
      <w:pPr>
        <w:spacing w:after="0"/>
        <w:ind w:left="0"/>
        <w:jc w:val="both"/>
      </w:pPr>
      <w:r>
        <w:rPr>
          <w:rFonts w:ascii="Times New Roman"/>
          <w:b w:val="false"/>
          <w:i w:val="false"/>
          <w:color w:val="000000"/>
          <w:sz w:val="28"/>
        </w:rPr>
        <w:t>
      17. ПДО обязан:</w:t>
      </w:r>
    </w:p>
    <w:bookmarkEnd w:id="710"/>
    <w:bookmarkStart w:name="z1256" w:id="711"/>
    <w:p>
      <w:pPr>
        <w:spacing w:after="0"/>
        <w:ind w:left="0"/>
        <w:jc w:val="both"/>
      </w:pPr>
      <w:r>
        <w:rPr>
          <w:rFonts w:ascii="Times New Roman"/>
          <w:b w:val="false"/>
          <w:i w:val="false"/>
          <w:color w:val="000000"/>
          <w:sz w:val="28"/>
        </w:rPr>
        <w:t>
      1) при изменении условий договора с ПДО и проспекта выпуска облигаций (не влекущих увеличение ответственности Гаранта или иных неблагоприятных последствий для Гаранта) незамедлительно, но в любом случае не позднее 10 (десяти) рабочих дней, следующих за днем внесения изменений в проспект выпуска облигаций и договор с ПДО, письменно известить об этом Гаранта.</w:t>
      </w:r>
    </w:p>
    <w:bookmarkEnd w:id="711"/>
    <w:bookmarkStart w:name="z1257" w:id="712"/>
    <w:p>
      <w:pPr>
        <w:spacing w:after="0"/>
        <w:ind w:left="0"/>
        <w:jc w:val="both"/>
      </w:pPr>
      <w:r>
        <w:rPr>
          <w:rFonts w:ascii="Times New Roman"/>
          <w:b w:val="false"/>
          <w:i w:val="false"/>
          <w:color w:val="000000"/>
          <w:sz w:val="28"/>
        </w:rPr>
        <w:t>
      При внесении в проспект выпуска облигаций и договор с ПДО изменений, влекущих увеличение ответственности Гаранта или иные неблагоприятные последствия для Гаранта, ПДО обязан получить от Гаранта предварительное письменное согласие на внесение этих изменений.</w:t>
      </w:r>
    </w:p>
    <w:bookmarkEnd w:id="712"/>
    <w:bookmarkStart w:name="z1258" w:id="713"/>
    <w:p>
      <w:pPr>
        <w:spacing w:after="0"/>
        <w:ind w:left="0"/>
        <w:jc w:val="both"/>
      </w:pPr>
      <w:r>
        <w:rPr>
          <w:rFonts w:ascii="Times New Roman"/>
          <w:b w:val="false"/>
          <w:i w:val="false"/>
          <w:color w:val="000000"/>
          <w:sz w:val="28"/>
        </w:rPr>
        <w:t>
      В случае внесения, указанных в части второй настоящего подпункта Договора изменений в договор с ПДО и проспект выпуска облигаций без предварительного письменного согласия Гаранта, ПДО несет ответственность в соответствии с пунктом 40 настоящего Договора;</w:t>
      </w:r>
    </w:p>
    <w:bookmarkEnd w:id="713"/>
    <w:bookmarkStart w:name="z1259" w:id="714"/>
    <w:p>
      <w:pPr>
        <w:spacing w:after="0"/>
        <w:ind w:left="0"/>
        <w:jc w:val="both"/>
      </w:pPr>
      <w:r>
        <w:rPr>
          <w:rFonts w:ascii="Times New Roman"/>
          <w:b w:val="false"/>
          <w:i w:val="false"/>
          <w:color w:val="000000"/>
          <w:sz w:val="28"/>
        </w:rPr>
        <w:t>
      2) при получении письменного запроса от Гаранта о представлении информации об исполнении обязательств по договору с ПДО и проспекту выпуска облигаций, в том числе допущенных нарушениях условий заключенного договора с ПДО и проспекта выпуска облигаций, в срок не позднее 5 (пяти) рабочих дней с даты его получения представить Гаранту в письменной форме указанную в запросе информацию;</w:t>
      </w:r>
    </w:p>
    <w:bookmarkEnd w:id="714"/>
    <w:bookmarkStart w:name="z1260" w:id="715"/>
    <w:p>
      <w:pPr>
        <w:spacing w:after="0"/>
        <w:ind w:left="0"/>
        <w:jc w:val="both"/>
      </w:pPr>
      <w:r>
        <w:rPr>
          <w:rFonts w:ascii="Times New Roman"/>
          <w:b w:val="false"/>
          <w:i w:val="false"/>
          <w:color w:val="000000"/>
          <w:sz w:val="28"/>
        </w:rPr>
        <w:t>
      3) в срок не позднее 5 (пяти) рабочих дней с даты исполнения эмитентом в полном объеме обязательств перед ПДО письменно уведомить Гаранта об исполнении эмитентом своих обязательств по договору с ПДО и проспекту выпуска облигаций в полном объеме (в том числе и в случае досрочного исполнения обязательств);</w:t>
      </w:r>
    </w:p>
    <w:bookmarkEnd w:id="715"/>
    <w:bookmarkStart w:name="z1261" w:id="716"/>
    <w:p>
      <w:pPr>
        <w:spacing w:after="0"/>
        <w:ind w:left="0"/>
        <w:jc w:val="both"/>
      </w:pPr>
      <w:r>
        <w:rPr>
          <w:rFonts w:ascii="Times New Roman"/>
          <w:b w:val="false"/>
          <w:i w:val="false"/>
          <w:color w:val="000000"/>
          <w:sz w:val="28"/>
        </w:rPr>
        <w:t>
      4) в случаях, установленных настоящим Договором, осуществлять возврат денег Гаранту в порядке и сроки, установленные настоящим Договором;</w:t>
      </w:r>
    </w:p>
    <w:bookmarkEnd w:id="716"/>
    <w:bookmarkStart w:name="z1262" w:id="717"/>
    <w:p>
      <w:pPr>
        <w:spacing w:after="0"/>
        <w:ind w:left="0"/>
        <w:jc w:val="both"/>
      </w:pPr>
      <w:r>
        <w:rPr>
          <w:rFonts w:ascii="Times New Roman"/>
          <w:b w:val="false"/>
          <w:i w:val="false"/>
          <w:color w:val="000000"/>
          <w:sz w:val="28"/>
        </w:rPr>
        <w:t>
      5) после исполнении Гарантом обязательств по гарантии, вся сумма, полученная ПДО от Гаранта, в течение 10 (десяти) рабочих дней направить на погашение выпущенных эмитентом облигаций по проспекту выпуска облигаций и договору с ПДО;</w:t>
      </w:r>
    </w:p>
    <w:bookmarkEnd w:id="717"/>
    <w:bookmarkStart w:name="z1263" w:id="718"/>
    <w:p>
      <w:pPr>
        <w:spacing w:after="0"/>
        <w:ind w:left="0"/>
        <w:jc w:val="both"/>
      </w:pPr>
      <w:r>
        <w:rPr>
          <w:rFonts w:ascii="Times New Roman"/>
          <w:b w:val="false"/>
          <w:i w:val="false"/>
          <w:color w:val="000000"/>
          <w:sz w:val="28"/>
        </w:rPr>
        <w:t>
      6) в случае исполнения Гарантом обязательств по гарантии, после исполнения пункта 32 настоящего Договора в срок не позднее 10 (десяти) рабочих дней передать Гаранту документы и информацию, удостоверяющие права требования ПДО к эмитенту, и передать Гаранту права, обеспечивающие эти требования, в объеме, установленном настоящим Договором. Документы ПДО передаются Гаранту в оригиналах, а в случае невозможности сделать это - в виде нотариально удостоверенных копий. Передача документов от ПДО Гаранту осуществляется с составлением акта приема-передачи документов;</w:t>
      </w:r>
    </w:p>
    <w:bookmarkEnd w:id="718"/>
    <w:bookmarkStart w:name="z1264" w:id="719"/>
    <w:p>
      <w:pPr>
        <w:spacing w:after="0"/>
        <w:ind w:left="0"/>
        <w:jc w:val="both"/>
      </w:pPr>
      <w:r>
        <w:rPr>
          <w:rFonts w:ascii="Times New Roman"/>
          <w:b w:val="false"/>
          <w:i w:val="false"/>
          <w:color w:val="000000"/>
          <w:sz w:val="28"/>
        </w:rPr>
        <w:t>
      7) в случае неисполнения/ненадлежащего исполнения эмитентом своих обязательств по оплате номинальной стоимости облигаций по договору с ПДО и проспекту выпуска облигаций предоставлять допуск Гаранту в порядке и сроки, установленные настоящим Договором, к досье эмитента для проведения мониторинга;</w:t>
      </w:r>
    </w:p>
    <w:bookmarkEnd w:id="719"/>
    <w:bookmarkStart w:name="z1265" w:id="720"/>
    <w:p>
      <w:pPr>
        <w:spacing w:after="0"/>
        <w:ind w:left="0"/>
        <w:jc w:val="both"/>
      </w:pPr>
      <w:r>
        <w:rPr>
          <w:rFonts w:ascii="Times New Roman"/>
          <w:b w:val="false"/>
          <w:i w:val="false"/>
          <w:color w:val="000000"/>
          <w:sz w:val="28"/>
        </w:rPr>
        <w:t>
      8) не препятствовать Гаранту в осуществлении прав, полученных Гарантом в результате исполнения гарантии;</w:t>
      </w:r>
    </w:p>
    <w:bookmarkEnd w:id="720"/>
    <w:bookmarkStart w:name="z1266" w:id="721"/>
    <w:p>
      <w:pPr>
        <w:spacing w:after="0"/>
        <w:ind w:left="0"/>
        <w:jc w:val="both"/>
      </w:pPr>
      <w:r>
        <w:rPr>
          <w:rFonts w:ascii="Times New Roman"/>
          <w:b w:val="false"/>
          <w:i w:val="false"/>
          <w:color w:val="000000"/>
          <w:sz w:val="28"/>
        </w:rPr>
        <w:t>
      9) исполнять надлежащим образом иные обязательства, установленные настоящим Договором.</w:t>
      </w:r>
    </w:p>
    <w:bookmarkEnd w:id="721"/>
    <w:bookmarkStart w:name="z1267" w:id="722"/>
    <w:p>
      <w:pPr>
        <w:spacing w:after="0"/>
        <w:ind w:left="0"/>
        <w:jc w:val="both"/>
      </w:pPr>
      <w:r>
        <w:rPr>
          <w:rFonts w:ascii="Times New Roman"/>
          <w:b w:val="false"/>
          <w:i w:val="false"/>
          <w:color w:val="000000"/>
          <w:sz w:val="28"/>
        </w:rPr>
        <w:t>
      18. ПДО вправе:</w:t>
      </w:r>
    </w:p>
    <w:bookmarkEnd w:id="722"/>
    <w:bookmarkStart w:name="z1268" w:id="723"/>
    <w:p>
      <w:pPr>
        <w:spacing w:after="0"/>
        <w:ind w:left="0"/>
        <w:jc w:val="both"/>
      </w:pPr>
      <w:r>
        <w:rPr>
          <w:rFonts w:ascii="Times New Roman"/>
          <w:b w:val="false"/>
          <w:i w:val="false"/>
          <w:color w:val="000000"/>
          <w:sz w:val="28"/>
        </w:rPr>
        <w:t>
      1) в случае неисполнения/ненадлежащего исполнения эмитентом своих обязательств по погашению выпущенных эмитентом облигаций по договору с ПДО и проспекту выпуска облигаций предъявить требование к Гаранту в порядке и сроки, установленные настоящим Договором;</w:t>
      </w:r>
    </w:p>
    <w:bookmarkEnd w:id="723"/>
    <w:bookmarkStart w:name="z1269" w:id="724"/>
    <w:p>
      <w:pPr>
        <w:spacing w:after="0"/>
        <w:ind w:left="0"/>
        <w:jc w:val="both"/>
      </w:pPr>
      <w:r>
        <w:rPr>
          <w:rFonts w:ascii="Times New Roman"/>
          <w:b w:val="false"/>
          <w:i w:val="false"/>
          <w:color w:val="000000"/>
          <w:sz w:val="28"/>
        </w:rPr>
        <w:t>
      2) требовать от Гаранта и эмитента исполнения иных обязательств, предусмотренных настоящим Договором;</w:t>
      </w:r>
    </w:p>
    <w:bookmarkEnd w:id="724"/>
    <w:bookmarkStart w:name="z1270" w:id="725"/>
    <w:p>
      <w:pPr>
        <w:spacing w:after="0"/>
        <w:ind w:left="0"/>
        <w:jc w:val="both"/>
      </w:pPr>
      <w:r>
        <w:rPr>
          <w:rFonts w:ascii="Times New Roman"/>
          <w:b w:val="false"/>
          <w:i w:val="false"/>
          <w:color w:val="000000"/>
          <w:sz w:val="28"/>
        </w:rPr>
        <w:t>
      3) в случае прекращения гарантирования по решению Гаранта/истечения срока действия гарантии ПДО вправе по действующему договору установить эмитенту ранее действовавшие условия (в том числе ставку вознаграждения, комиссии, сборы и (или) иные платежи и прочие условия) до заключения настоящего Договора.</w:t>
      </w:r>
    </w:p>
    <w:bookmarkEnd w:id="725"/>
    <w:bookmarkStart w:name="z1271" w:id="726"/>
    <w:p>
      <w:pPr>
        <w:spacing w:after="0"/>
        <w:ind w:left="0"/>
        <w:jc w:val="both"/>
      </w:pPr>
      <w:r>
        <w:rPr>
          <w:rFonts w:ascii="Times New Roman"/>
          <w:b w:val="false"/>
          <w:i w:val="false"/>
          <w:color w:val="000000"/>
          <w:sz w:val="28"/>
        </w:rPr>
        <w:t>
      19. При исполнении настоящего Договора ПДО не вправе снижать/изменять свои обязательства перед Гарантом без предварительного согласования с Гарантом.</w:t>
      </w:r>
    </w:p>
    <w:bookmarkEnd w:id="726"/>
    <w:bookmarkStart w:name="z1272" w:id="727"/>
    <w:p>
      <w:pPr>
        <w:spacing w:after="0"/>
        <w:ind w:left="0"/>
        <w:jc w:val="left"/>
      </w:pPr>
      <w:r>
        <w:rPr>
          <w:rFonts w:ascii="Times New Roman"/>
          <w:b/>
          <w:i w:val="false"/>
          <w:color w:val="000000"/>
        </w:rPr>
        <w:t xml:space="preserve"> 4. Порядок исполнения гарантии</w:t>
      </w:r>
    </w:p>
    <w:bookmarkEnd w:id="727"/>
    <w:bookmarkStart w:name="z1273" w:id="728"/>
    <w:p>
      <w:pPr>
        <w:spacing w:after="0"/>
        <w:ind w:left="0"/>
        <w:jc w:val="both"/>
      </w:pPr>
      <w:r>
        <w:rPr>
          <w:rFonts w:ascii="Times New Roman"/>
          <w:b w:val="false"/>
          <w:i w:val="false"/>
          <w:color w:val="000000"/>
          <w:sz w:val="28"/>
        </w:rPr>
        <w:t>
      20. В срок не ранее 30 (тридцати) рабочих дней с даты непрерывного неисполнения эмитентом обязательств по погашению облигаций по договору с ПДО и проспекту выпуска облигаций, ПДО письменно уведомляет об этом Гаранта, с указанием остатка размера Гарантии и приложением справки о наличии задолженности эмитента перед ПДО и копии письменного требования о погашении просроченной задолженности, направленного ПДО эмитенту.</w:t>
      </w:r>
    </w:p>
    <w:bookmarkEnd w:id="728"/>
    <w:bookmarkStart w:name="z1274" w:id="729"/>
    <w:p>
      <w:pPr>
        <w:spacing w:after="0"/>
        <w:ind w:left="0"/>
        <w:jc w:val="both"/>
      </w:pPr>
      <w:r>
        <w:rPr>
          <w:rFonts w:ascii="Times New Roman"/>
          <w:b w:val="false"/>
          <w:i w:val="false"/>
          <w:color w:val="000000"/>
          <w:sz w:val="28"/>
        </w:rPr>
        <w:t>
      21. В течение 120 (ста двадцати) календарных дней с даты неисполнения эмитентом обязательств по погашению облигаций по договору с ПДО и проспекту выпуска облигаций ПДО обязан предпринять меры в целях получения от эмитента и лиц, предоставивших обеспечение, просроченной задолженности, в том числе путем взыскания задолженности, обращения взыскания на обеспечение, предъявления требования по банковской гарантии, гарантиям/поручительствам третьих лиц (за исключением гарантии), изъятия денег со счетов эмитента.</w:t>
      </w:r>
    </w:p>
    <w:bookmarkEnd w:id="729"/>
    <w:bookmarkStart w:name="z1275" w:id="730"/>
    <w:p>
      <w:pPr>
        <w:spacing w:after="0"/>
        <w:ind w:left="0"/>
        <w:jc w:val="both"/>
      </w:pPr>
      <w:r>
        <w:rPr>
          <w:rFonts w:ascii="Times New Roman"/>
          <w:b w:val="false"/>
          <w:i w:val="false"/>
          <w:color w:val="000000"/>
          <w:sz w:val="28"/>
        </w:rPr>
        <w:t>
      22. Суммы, полученные в результате предпринятых ПДО мер по взысканию задолженности эмитента до исполнения требования Гарантом, направляются на погашение задолженности эмитента в соответствии с очередностью, установленной условиями договора с ПДО и проспекта выпуска облигаций и требованиями действующего гражданского и банковского законодательства Республики Казахстан.</w:t>
      </w:r>
    </w:p>
    <w:bookmarkEnd w:id="730"/>
    <w:bookmarkStart w:name="z1276" w:id="731"/>
    <w:p>
      <w:pPr>
        <w:spacing w:after="0"/>
        <w:ind w:left="0"/>
        <w:jc w:val="both"/>
      </w:pPr>
      <w:r>
        <w:rPr>
          <w:rFonts w:ascii="Times New Roman"/>
          <w:b w:val="false"/>
          <w:i w:val="false"/>
          <w:color w:val="000000"/>
          <w:sz w:val="28"/>
        </w:rPr>
        <w:t>
      23. В случае, если в течение 60 (шестидесяти) календарных дней с даты непрерывного неисполнения эмитентом обязательств по обратному выкупу облигаций эмитентом/возникновения дефолта по размещенным (за вычетом выкупленных) облигациям эмитента, Гарант проводит мониторинг на предмет соблюдения условий настоящего Договора.</w:t>
      </w:r>
    </w:p>
    <w:bookmarkEnd w:id="731"/>
    <w:bookmarkStart w:name="z1277" w:id="732"/>
    <w:p>
      <w:pPr>
        <w:spacing w:after="0"/>
        <w:ind w:left="0"/>
        <w:jc w:val="both"/>
      </w:pPr>
      <w:r>
        <w:rPr>
          <w:rFonts w:ascii="Times New Roman"/>
          <w:b w:val="false"/>
          <w:i w:val="false"/>
          <w:color w:val="000000"/>
          <w:sz w:val="28"/>
        </w:rPr>
        <w:t>
      24. В случае если в течение 120 (ста двадцати) календарных дней с даты непрерывного неисполнения эмитентом обязательств по обратному выкупу облигаций эмитентом/возникновения дефолта по размещенным (за вычетом выкупленных) облигациям эмитента либо если ПДО были взысканы сумм, связанных с оплатой части номинальной стоимости облигаций в результате проведенных мероприятий по взысканию задолженности согласно пункту 21 Договора гарантии, сумма гарантии уменьшается соразмерно исполненному обязательству по оплате части номинальной стоимости облигаций направленной на погашение части номинальной стоимости облигаций в результате проведенных мероприятий по взысканию задолженности.</w:t>
      </w:r>
    </w:p>
    <w:bookmarkEnd w:id="732"/>
    <w:bookmarkStart w:name="z1278" w:id="733"/>
    <w:p>
      <w:pPr>
        <w:spacing w:after="0"/>
        <w:ind w:left="0"/>
        <w:jc w:val="both"/>
      </w:pPr>
      <w:r>
        <w:rPr>
          <w:rFonts w:ascii="Times New Roman"/>
          <w:b w:val="false"/>
          <w:i w:val="false"/>
          <w:color w:val="000000"/>
          <w:sz w:val="28"/>
        </w:rPr>
        <w:t>
      В случае, если в течение 120 (ста двадцати) календарных дней с даты неисполнения/ненадлежащего исполнения эмитентом обязательств по погашению обратному выкупу облигаций эмитентом/возникновения дефолта по размещенным (за вычетом выкупленных) облигациям эмитента, ПДО вправе предъявить требование к Гаранту.</w:t>
      </w:r>
    </w:p>
    <w:bookmarkEnd w:id="733"/>
    <w:bookmarkStart w:name="z1279" w:id="734"/>
    <w:p>
      <w:pPr>
        <w:spacing w:after="0"/>
        <w:ind w:left="0"/>
        <w:jc w:val="both"/>
      </w:pPr>
      <w:r>
        <w:rPr>
          <w:rFonts w:ascii="Times New Roman"/>
          <w:b w:val="false"/>
          <w:i w:val="false"/>
          <w:color w:val="000000"/>
          <w:sz w:val="28"/>
        </w:rPr>
        <w:t>
      25. В требовании указываются:</w:t>
      </w:r>
    </w:p>
    <w:bookmarkEnd w:id="734"/>
    <w:bookmarkStart w:name="z1280" w:id="735"/>
    <w:p>
      <w:pPr>
        <w:spacing w:after="0"/>
        <w:ind w:left="0"/>
        <w:jc w:val="both"/>
      </w:pPr>
      <w:r>
        <w:rPr>
          <w:rFonts w:ascii="Times New Roman"/>
          <w:b w:val="false"/>
          <w:i w:val="false"/>
          <w:color w:val="000000"/>
          <w:sz w:val="28"/>
        </w:rPr>
        <w:t>
      1) реквизиты Договора гарантии;</w:t>
      </w:r>
    </w:p>
    <w:bookmarkEnd w:id="735"/>
    <w:bookmarkStart w:name="z1281" w:id="736"/>
    <w:p>
      <w:pPr>
        <w:spacing w:after="0"/>
        <w:ind w:left="0"/>
        <w:jc w:val="both"/>
      </w:pPr>
      <w:r>
        <w:rPr>
          <w:rFonts w:ascii="Times New Roman"/>
          <w:b w:val="false"/>
          <w:i w:val="false"/>
          <w:color w:val="000000"/>
          <w:sz w:val="28"/>
        </w:rPr>
        <w:t>
      2) реквизиты проспекта выпуска облигаций и договора с ПДО;</w:t>
      </w:r>
    </w:p>
    <w:bookmarkEnd w:id="736"/>
    <w:bookmarkStart w:name="z1282" w:id="737"/>
    <w:p>
      <w:pPr>
        <w:spacing w:after="0"/>
        <w:ind w:left="0"/>
        <w:jc w:val="both"/>
      </w:pPr>
      <w:r>
        <w:rPr>
          <w:rFonts w:ascii="Times New Roman"/>
          <w:b w:val="false"/>
          <w:i w:val="false"/>
          <w:color w:val="000000"/>
          <w:sz w:val="28"/>
        </w:rPr>
        <w:t>
      3) наименование эмитента;</w:t>
      </w:r>
    </w:p>
    <w:bookmarkEnd w:id="737"/>
    <w:bookmarkStart w:name="z1283" w:id="738"/>
    <w:p>
      <w:pPr>
        <w:spacing w:after="0"/>
        <w:ind w:left="0"/>
        <w:jc w:val="both"/>
      </w:pPr>
      <w:r>
        <w:rPr>
          <w:rFonts w:ascii="Times New Roman"/>
          <w:b w:val="false"/>
          <w:i w:val="false"/>
          <w:color w:val="000000"/>
          <w:sz w:val="28"/>
        </w:rPr>
        <w:t>
      4) расчет суммы к оплате Гарантом по гарантии;</w:t>
      </w:r>
    </w:p>
    <w:bookmarkEnd w:id="738"/>
    <w:bookmarkStart w:name="z1284" w:id="739"/>
    <w:p>
      <w:pPr>
        <w:spacing w:after="0"/>
        <w:ind w:left="0"/>
        <w:jc w:val="both"/>
      </w:pPr>
      <w:r>
        <w:rPr>
          <w:rFonts w:ascii="Times New Roman"/>
          <w:b w:val="false"/>
          <w:i w:val="false"/>
          <w:color w:val="000000"/>
          <w:sz w:val="28"/>
        </w:rPr>
        <w:t>
      5) реквизиты счета ПДО, на который подлежат зачислению деньги.</w:t>
      </w:r>
    </w:p>
    <w:bookmarkEnd w:id="739"/>
    <w:bookmarkStart w:name="z1285" w:id="740"/>
    <w:p>
      <w:pPr>
        <w:spacing w:after="0"/>
        <w:ind w:left="0"/>
        <w:jc w:val="both"/>
      </w:pPr>
      <w:r>
        <w:rPr>
          <w:rFonts w:ascii="Times New Roman"/>
          <w:b w:val="false"/>
          <w:i w:val="false"/>
          <w:color w:val="000000"/>
          <w:sz w:val="28"/>
        </w:rPr>
        <w:t>
      26. К требованию прилагаются:</w:t>
      </w:r>
    </w:p>
    <w:bookmarkEnd w:id="740"/>
    <w:bookmarkStart w:name="z1286" w:id="741"/>
    <w:p>
      <w:pPr>
        <w:spacing w:after="0"/>
        <w:ind w:left="0"/>
        <w:jc w:val="both"/>
      </w:pPr>
      <w:r>
        <w:rPr>
          <w:rFonts w:ascii="Times New Roman"/>
          <w:b w:val="false"/>
          <w:i w:val="false"/>
          <w:color w:val="000000"/>
          <w:sz w:val="28"/>
        </w:rPr>
        <w:t>
      1) справка о наличии задолженности эмитента перед ПДО с указанием перечня залогового имущества по проекту эмитента в рамках проспекта выпуска облигаций и договора с ПДО на дату отправки письменного уведомления согласно пункту 20 Договора и на дату предоставления требования к Гаранту;</w:t>
      </w:r>
    </w:p>
    <w:bookmarkEnd w:id="741"/>
    <w:bookmarkStart w:name="z1287" w:id="742"/>
    <w:p>
      <w:pPr>
        <w:spacing w:after="0"/>
        <w:ind w:left="0"/>
        <w:jc w:val="both"/>
      </w:pPr>
      <w:r>
        <w:rPr>
          <w:rFonts w:ascii="Times New Roman"/>
          <w:b w:val="false"/>
          <w:i w:val="false"/>
          <w:color w:val="000000"/>
          <w:sz w:val="28"/>
        </w:rPr>
        <w:t>
      2) выписка с банковского счета эмитента за период с даты выдачи денег, полученных от размещения облигаций, до даты выставления требования Гаранту;</w:t>
      </w:r>
    </w:p>
    <w:bookmarkEnd w:id="742"/>
    <w:bookmarkStart w:name="z1288" w:id="743"/>
    <w:p>
      <w:pPr>
        <w:spacing w:after="0"/>
        <w:ind w:left="0"/>
        <w:jc w:val="both"/>
      </w:pPr>
      <w:r>
        <w:rPr>
          <w:rFonts w:ascii="Times New Roman"/>
          <w:b w:val="false"/>
          <w:i w:val="false"/>
          <w:color w:val="000000"/>
          <w:sz w:val="28"/>
        </w:rPr>
        <w:t>
      3) копия документа, подтверждающего получение эмитентом средств от выпуска облигаций;</w:t>
      </w:r>
    </w:p>
    <w:bookmarkEnd w:id="743"/>
    <w:bookmarkStart w:name="z1289" w:id="744"/>
    <w:p>
      <w:pPr>
        <w:spacing w:after="0"/>
        <w:ind w:left="0"/>
        <w:jc w:val="both"/>
      </w:pPr>
      <w:r>
        <w:rPr>
          <w:rFonts w:ascii="Times New Roman"/>
          <w:b w:val="false"/>
          <w:i w:val="false"/>
          <w:color w:val="000000"/>
          <w:sz w:val="28"/>
        </w:rPr>
        <w:t>
      4) копия требования (претензии) ПДО о нарушении обязательств эмитентом по проспекту выпуска облигаций и договору с ПДО, направленного эмитенту;</w:t>
      </w:r>
    </w:p>
    <w:bookmarkEnd w:id="744"/>
    <w:bookmarkStart w:name="z1290" w:id="745"/>
    <w:p>
      <w:pPr>
        <w:spacing w:after="0"/>
        <w:ind w:left="0"/>
        <w:jc w:val="both"/>
      </w:pPr>
      <w:r>
        <w:rPr>
          <w:rFonts w:ascii="Times New Roman"/>
          <w:b w:val="false"/>
          <w:i w:val="false"/>
          <w:color w:val="000000"/>
          <w:sz w:val="28"/>
        </w:rPr>
        <w:t>
      5) копия ответа эмитента на требование (претензию) ПДО (при наличии);</w:t>
      </w:r>
    </w:p>
    <w:bookmarkEnd w:id="745"/>
    <w:bookmarkStart w:name="z1291" w:id="746"/>
    <w:p>
      <w:pPr>
        <w:spacing w:after="0"/>
        <w:ind w:left="0"/>
        <w:jc w:val="both"/>
      </w:pPr>
      <w:r>
        <w:rPr>
          <w:rFonts w:ascii="Times New Roman"/>
          <w:b w:val="false"/>
          <w:i w:val="false"/>
          <w:color w:val="000000"/>
          <w:sz w:val="28"/>
        </w:rPr>
        <w:t>
      6) информация о предпринятых ПДО мерах по взысканию задолженности по проспекту выпуска облигаций и договору с ПДО и, в случае взыскания задолженности о суммах, вырученных в результате принятых мер, с приложением подтверждающих документов;</w:t>
      </w:r>
    </w:p>
    <w:bookmarkEnd w:id="746"/>
    <w:bookmarkStart w:name="z1292" w:id="747"/>
    <w:p>
      <w:pPr>
        <w:spacing w:after="0"/>
        <w:ind w:left="0"/>
        <w:jc w:val="both"/>
      </w:pPr>
      <w:r>
        <w:rPr>
          <w:rFonts w:ascii="Times New Roman"/>
          <w:b w:val="false"/>
          <w:i w:val="false"/>
          <w:color w:val="000000"/>
          <w:sz w:val="28"/>
        </w:rPr>
        <w:t>
      7) копия решения суда о взыскании задолженности (при наличии);</w:t>
      </w:r>
    </w:p>
    <w:bookmarkEnd w:id="747"/>
    <w:bookmarkStart w:name="z1293" w:id="748"/>
    <w:p>
      <w:pPr>
        <w:spacing w:after="0"/>
        <w:ind w:left="0"/>
        <w:jc w:val="both"/>
      </w:pPr>
      <w:r>
        <w:rPr>
          <w:rFonts w:ascii="Times New Roman"/>
          <w:b w:val="false"/>
          <w:i w:val="false"/>
          <w:color w:val="000000"/>
          <w:sz w:val="28"/>
        </w:rPr>
        <w:t>
      8) копии исполнительных листов (при наличии);</w:t>
      </w:r>
    </w:p>
    <w:bookmarkEnd w:id="748"/>
    <w:bookmarkStart w:name="z1294" w:id="749"/>
    <w:p>
      <w:pPr>
        <w:spacing w:after="0"/>
        <w:ind w:left="0"/>
        <w:jc w:val="both"/>
      </w:pPr>
      <w:r>
        <w:rPr>
          <w:rFonts w:ascii="Times New Roman"/>
          <w:b w:val="false"/>
          <w:i w:val="false"/>
          <w:color w:val="000000"/>
          <w:sz w:val="28"/>
        </w:rPr>
        <w:t>
      9) копии дополнительных соглашений к проспекту выпуска облигаций и договору с ПДО (при наличии);</w:t>
      </w:r>
    </w:p>
    <w:bookmarkEnd w:id="749"/>
    <w:bookmarkStart w:name="z1295" w:id="750"/>
    <w:p>
      <w:pPr>
        <w:spacing w:after="0"/>
        <w:ind w:left="0"/>
        <w:jc w:val="both"/>
      </w:pPr>
      <w:r>
        <w:rPr>
          <w:rFonts w:ascii="Times New Roman"/>
          <w:b w:val="false"/>
          <w:i w:val="false"/>
          <w:color w:val="000000"/>
          <w:sz w:val="28"/>
        </w:rPr>
        <w:t>
      10) копии иных документов, подтверждающих задолженность эмитента перед ПДО и принятые ПДО меры по взысканию задолженности (при наличии).</w:t>
      </w:r>
    </w:p>
    <w:bookmarkEnd w:id="750"/>
    <w:bookmarkStart w:name="z1296" w:id="751"/>
    <w:p>
      <w:pPr>
        <w:spacing w:after="0"/>
        <w:ind w:left="0"/>
        <w:jc w:val="both"/>
      </w:pPr>
      <w:r>
        <w:rPr>
          <w:rFonts w:ascii="Times New Roman"/>
          <w:b w:val="false"/>
          <w:i w:val="false"/>
          <w:color w:val="000000"/>
          <w:sz w:val="28"/>
        </w:rPr>
        <w:t>
      27. Сумма, указанная в требовании, должна соответствовать условиям настоящего Договора, но в любом случае не может превышать предельную сумму гарантии, установленную в пункте 3 настоящего Договора.</w:t>
      </w:r>
    </w:p>
    <w:bookmarkEnd w:id="751"/>
    <w:bookmarkStart w:name="z1297" w:id="752"/>
    <w:p>
      <w:pPr>
        <w:spacing w:after="0"/>
        <w:ind w:left="0"/>
        <w:jc w:val="both"/>
      </w:pPr>
      <w:r>
        <w:rPr>
          <w:rFonts w:ascii="Times New Roman"/>
          <w:b w:val="false"/>
          <w:i w:val="false"/>
          <w:color w:val="000000"/>
          <w:sz w:val="28"/>
        </w:rPr>
        <w:t>
      28. Требование направляется ПДО Гаранту путем отправки заказным письмом или нарочно по адресу, указанному в настоящем Договоре.</w:t>
      </w:r>
    </w:p>
    <w:bookmarkEnd w:id="752"/>
    <w:bookmarkStart w:name="z1298" w:id="753"/>
    <w:p>
      <w:pPr>
        <w:spacing w:after="0"/>
        <w:ind w:left="0"/>
        <w:jc w:val="both"/>
      </w:pPr>
      <w:r>
        <w:rPr>
          <w:rFonts w:ascii="Times New Roman"/>
          <w:b w:val="false"/>
          <w:i w:val="false"/>
          <w:color w:val="000000"/>
          <w:sz w:val="28"/>
        </w:rPr>
        <w:t>
      29. Требование может быть предъявлено Гаранту до 16.00 часов текущего рабочего дня по времени города Нур-Султан. Требование, предъявленное после 16.00 часов по времени города Нур-Султан, считается предъявленным на следующий рабочий день.</w:t>
      </w:r>
    </w:p>
    <w:bookmarkEnd w:id="753"/>
    <w:bookmarkStart w:name="z1299" w:id="754"/>
    <w:p>
      <w:pPr>
        <w:spacing w:after="0"/>
        <w:ind w:left="0"/>
        <w:jc w:val="both"/>
      </w:pPr>
      <w:r>
        <w:rPr>
          <w:rFonts w:ascii="Times New Roman"/>
          <w:b w:val="false"/>
          <w:i w:val="false"/>
          <w:color w:val="000000"/>
          <w:sz w:val="28"/>
        </w:rPr>
        <w:t>
      30. После получения требования ПДО, но в любом случае до его удовлетворения, Гарант в письменной форме уведомляет эмитента о предъявлении ПДО требования путем направления уведомления заказным письмом по адресу эмитента, указанному в настоящем Договоре, или вручения нарочно под роспись эмитента. При отправке уведомления заказным письмом уведомление считается полученным на 3 (третий) день после даты, указанной в документе, выданном почтовым учреждением.</w:t>
      </w:r>
    </w:p>
    <w:bookmarkEnd w:id="754"/>
    <w:bookmarkStart w:name="z1300" w:id="755"/>
    <w:p>
      <w:pPr>
        <w:spacing w:after="0"/>
        <w:ind w:left="0"/>
        <w:jc w:val="both"/>
      </w:pPr>
      <w:r>
        <w:rPr>
          <w:rFonts w:ascii="Times New Roman"/>
          <w:b w:val="false"/>
          <w:i w:val="false"/>
          <w:color w:val="000000"/>
          <w:sz w:val="28"/>
        </w:rPr>
        <w:t>
      31. Гарант в срок не позднее 10 (десяти) рабочих дней с даты получения требования ПДО и всех документов, предусмотренных настоящим Договором, а также при отсутствии возражений к требованию и представленным документам, производит платеж ПДО в размере указанной в требовании суммы либо направляет ПДО письмо с указанием всех имеющихся возражений.</w:t>
      </w:r>
    </w:p>
    <w:bookmarkEnd w:id="755"/>
    <w:bookmarkStart w:name="z1301" w:id="756"/>
    <w:p>
      <w:pPr>
        <w:spacing w:after="0"/>
        <w:ind w:left="0"/>
        <w:jc w:val="both"/>
      </w:pPr>
      <w:r>
        <w:rPr>
          <w:rFonts w:ascii="Times New Roman"/>
          <w:b w:val="false"/>
          <w:i w:val="false"/>
          <w:color w:val="000000"/>
          <w:sz w:val="28"/>
        </w:rPr>
        <w:t>
      32. ПДО в пределах сроков, установленных пунктом 21 Договора, проводит работу по реализации залогового обеспечения и иные меры по взысканию задолженности с эмитента. Все суммы, полученные ПДО в результате мер по взысканию задолженности эмитента, в том числе путем реализации залогового обеспечения, распределяются между Гарантом и ПДО в следующей очередности:</w:t>
      </w:r>
    </w:p>
    <w:bookmarkEnd w:id="756"/>
    <w:bookmarkStart w:name="z1302" w:id="757"/>
    <w:p>
      <w:pPr>
        <w:spacing w:after="0"/>
        <w:ind w:left="0"/>
        <w:jc w:val="both"/>
      </w:pPr>
      <w:r>
        <w:rPr>
          <w:rFonts w:ascii="Times New Roman"/>
          <w:b w:val="false"/>
          <w:i w:val="false"/>
          <w:color w:val="000000"/>
          <w:sz w:val="28"/>
        </w:rPr>
        <w:t>
      1) погашение суммы остатка вознаграждения эмитента по проспекту выпуска облигаций;</w:t>
      </w:r>
    </w:p>
    <w:bookmarkEnd w:id="757"/>
    <w:bookmarkStart w:name="z1303" w:id="758"/>
    <w:p>
      <w:pPr>
        <w:spacing w:after="0"/>
        <w:ind w:left="0"/>
        <w:jc w:val="both"/>
      </w:pPr>
      <w:r>
        <w:rPr>
          <w:rFonts w:ascii="Times New Roman"/>
          <w:b w:val="false"/>
          <w:i w:val="false"/>
          <w:color w:val="000000"/>
          <w:sz w:val="28"/>
        </w:rPr>
        <w:t>
      2) погашение суммы остатка номинальной стоимости облигаций по проспекту выпуска облигаций и договору с ПДО;</w:t>
      </w:r>
    </w:p>
    <w:bookmarkEnd w:id="758"/>
    <w:bookmarkStart w:name="z1304" w:id="759"/>
    <w:p>
      <w:pPr>
        <w:spacing w:after="0"/>
        <w:ind w:left="0"/>
        <w:jc w:val="both"/>
      </w:pPr>
      <w:r>
        <w:rPr>
          <w:rFonts w:ascii="Times New Roman"/>
          <w:b w:val="false"/>
          <w:i w:val="false"/>
          <w:color w:val="000000"/>
          <w:sz w:val="28"/>
        </w:rPr>
        <w:t>
      3) погашение задолженности эмитента перед Гарантом;</w:t>
      </w:r>
    </w:p>
    <w:bookmarkEnd w:id="759"/>
    <w:bookmarkStart w:name="z1305" w:id="760"/>
    <w:p>
      <w:pPr>
        <w:spacing w:after="0"/>
        <w:ind w:left="0"/>
        <w:jc w:val="both"/>
      </w:pPr>
      <w:r>
        <w:rPr>
          <w:rFonts w:ascii="Times New Roman"/>
          <w:b w:val="false"/>
          <w:i w:val="false"/>
          <w:color w:val="000000"/>
          <w:sz w:val="28"/>
        </w:rPr>
        <w:t>
      4) погашение неустойки и иной задолженности эмитента по проспекту выпуска облигаций и договору с ПДО.</w:t>
      </w:r>
    </w:p>
    <w:bookmarkEnd w:id="760"/>
    <w:bookmarkStart w:name="z1306" w:id="761"/>
    <w:p>
      <w:pPr>
        <w:spacing w:after="0"/>
        <w:ind w:left="0"/>
        <w:jc w:val="both"/>
      </w:pPr>
      <w:r>
        <w:rPr>
          <w:rFonts w:ascii="Times New Roman"/>
          <w:b w:val="false"/>
          <w:i w:val="false"/>
          <w:color w:val="000000"/>
          <w:sz w:val="28"/>
        </w:rPr>
        <w:t>
      При этом распределение денег производится в течение 5 (пяти) рабочих дней с даты их получения ПДО.</w:t>
      </w:r>
    </w:p>
    <w:bookmarkEnd w:id="761"/>
    <w:bookmarkStart w:name="z1307" w:id="762"/>
    <w:p>
      <w:pPr>
        <w:spacing w:after="0"/>
        <w:ind w:left="0"/>
        <w:jc w:val="both"/>
      </w:pPr>
      <w:r>
        <w:rPr>
          <w:rFonts w:ascii="Times New Roman"/>
          <w:b w:val="false"/>
          <w:i w:val="false"/>
          <w:color w:val="000000"/>
          <w:sz w:val="28"/>
        </w:rPr>
        <w:t>
      33. В случае если после исполнения пункта 32 настоящего Договора, задолженность эмитента перед Гарантом не будет погашена/будет погашена не в полном объеме, ПДО обязуется передать Гаранту, исполнившему обязательство по гарантии, все нереализованное ПДО имущество, а также права по гарантиям, поручительствам и прочим залоговым имуществом, указанным в проспекте выпуска облигаций и договоре с ПДО в качестве обеспечения исполнения обязательств эмитента и права, принадлежащие ПДО как залогодержателю по договорам с предоставлением обеспечения в объеме исполненного Гарантом обязательства.</w:t>
      </w:r>
    </w:p>
    <w:bookmarkEnd w:id="762"/>
    <w:bookmarkStart w:name="z1308" w:id="763"/>
    <w:p>
      <w:pPr>
        <w:spacing w:after="0"/>
        <w:ind w:left="0"/>
        <w:jc w:val="both"/>
      </w:pPr>
      <w:r>
        <w:rPr>
          <w:rFonts w:ascii="Times New Roman"/>
          <w:b w:val="false"/>
          <w:i w:val="false"/>
          <w:color w:val="000000"/>
          <w:sz w:val="28"/>
        </w:rPr>
        <w:t>
      В течение 10 (десяти) рабочих дней с даты исполнения пункта 32 настоящего Договора ПДО обязуется передать Гаранту по акту приема-передачи следующие документы:</w:t>
      </w:r>
    </w:p>
    <w:bookmarkEnd w:id="763"/>
    <w:bookmarkStart w:name="z1309" w:id="764"/>
    <w:p>
      <w:pPr>
        <w:spacing w:after="0"/>
        <w:ind w:left="0"/>
        <w:jc w:val="both"/>
      </w:pPr>
      <w:r>
        <w:rPr>
          <w:rFonts w:ascii="Times New Roman"/>
          <w:b w:val="false"/>
          <w:i w:val="false"/>
          <w:color w:val="000000"/>
          <w:sz w:val="28"/>
        </w:rPr>
        <w:t>
      оригинал или нотариально заверенную копию проспекта выпуска облигаций и договора с ПДО с дополнительными соглашениями к нему;</w:t>
      </w:r>
    </w:p>
    <w:bookmarkEnd w:id="764"/>
    <w:bookmarkStart w:name="z1310" w:id="765"/>
    <w:p>
      <w:pPr>
        <w:spacing w:after="0"/>
        <w:ind w:left="0"/>
        <w:jc w:val="both"/>
      </w:pPr>
      <w:r>
        <w:rPr>
          <w:rFonts w:ascii="Times New Roman"/>
          <w:b w:val="false"/>
          <w:i w:val="false"/>
          <w:color w:val="000000"/>
          <w:sz w:val="28"/>
        </w:rPr>
        <w:t>
      оригинал или нотариально заверенные копии договоров о предоставлении обеспечения с дополнительными соглашениями к ним;</w:t>
      </w:r>
    </w:p>
    <w:bookmarkEnd w:id="765"/>
    <w:bookmarkStart w:name="z1311" w:id="766"/>
    <w:p>
      <w:pPr>
        <w:spacing w:after="0"/>
        <w:ind w:left="0"/>
        <w:jc w:val="both"/>
      </w:pPr>
      <w:r>
        <w:rPr>
          <w:rFonts w:ascii="Times New Roman"/>
          <w:b w:val="false"/>
          <w:i w:val="false"/>
          <w:color w:val="000000"/>
          <w:sz w:val="28"/>
        </w:rPr>
        <w:t>
      правоустанавливающие документы на залоговое имущество и иные документы по требованию Гаранта, а также заключить все необходимые дополнительные соглашения/соглашения о передаче прав кредитора от ПДО к Гаранту.</w:t>
      </w:r>
    </w:p>
    <w:bookmarkEnd w:id="766"/>
    <w:bookmarkStart w:name="z1312" w:id="767"/>
    <w:p>
      <w:pPr>
        <w:spacing w:after="0"/>
        <w:ind w:left="0"/>
        <w:jc w:val="left"/>
      </w:pPr>
      <w:r>
        <w:rPr>
          <w:rFonts w:ascii="Times New Roman"/>
          <w:b/>
          <w:i w:val="false"/>
          <w:color w:val="000000"/>
        </w:rPr>
        <w:t xml:space="preserve"> 5. Срок действия гарантии</w:t>
      </w:r>
    </w:p>
    <w:bookmarkEnd w:id="767"/>
    <w:bookmarkStart w:name="z1313" w:id="768"/>
    <w:p>
      <w:pPr>
        <w:spacing w:after="0"/>
        <w:ind w:left="0"/>
        <w:jc w:val="both"/>
      </w:pPr>
      <w:r>
        <w:rPr>
          <w:rFonts w:ascii="Times New Roman"/>
          <w:b w:val="false"/>
          <w:i w:val="false"/>
          <w:color w:val="000000"/>
          <w:sz w:val="28"/>
        </w:rPr>
        <w:t>
      34. Гарантия предоставляется сроком по "____" ___________ года включительно.</w:t>
      </w:r>
    </w:p>
    <w:bookmarkEnd w:id="768"/>
    <w:bookmarkStart w:name="z1314" w:id="769"/>
    <w:p>
      <w:pPr>
        <w:spacing w:after="0"/>
        <w:ind w:left="0"/>
        <w:jc w:val="both"/>
      </w:pPr>
      <w:r>
        <w:rPr>
          <w:rFonts w:ascii="Times New Roman"/>
          <w:b w:val="false"/>
          <w:i w:val="false"/>
          <w:color w:val="000000"/>
          <w:sz w:val="28"/>
        </w:rPr>
        <w:t>
      35. Действие гарантии прекращается при наступлении любого из следующих обстоятельств:</w:t>
      </w:r>
    </w:p>
    <w:bookmarkEnd w:id="769"/>
    <w:bookmarkStart w:name="z1315" w:id="770"/>
    <w:p>
      <w:pPr>
        <w:spacing w:after="0"/>
        <w:ind w:left="0"/>
        <w:jc w:val="both"/>
      </w:pPr>
      <w:r>
        <w:rPr>
          <w:rFonts w:ascii="Times New Roman"/>
          <w:b w:val="false"/>
          <w:i w:val="false"/>
          <w:color w:val="000000"/>
          <w:sz w:val="28"/>
        </w:rPr>
        <w:t>
      1) полного погашения суммы номинальной стоимости облигаций по проспекту выпуска облигаций и договору с ПДО, обеспеченному гарантией;</w:t>
      </w:r>
    </w:p>
    <w:bookmarkEnd w:id="770"/>
    <w:bookmarkStart w:name="z1316" w:id="771"/>
    <w:p>
      <w:pPr>
        <w:spacing w:after="0"/>
        <w:ind w:left="0"/>
        <w:jc w:val="both"/>
      </w:pPr>
      <w:r>
        <w:rPr>
          <w:rFonts w:ascii="Times New Roman"/>
          <w:b w:val="false"/>
          <w:i w:val="false"/>
          <w:color w:val="000000"/>
          <w:sz w:val="28"/>
        </w:rPr>
        <w:t>
      2) по истечении срока гарантии, указанного в настоящем Договоре;</w:t>
      </w:r>
    </w:p>
    <w:bookmarkEnd w:id="771"/>
    <w:bookmarkStart w:name="z1317" w:id="772"/>
    <w:p>
      <w:pPr>
        <w:spacing w:after="0"/>
        <w:ind w:left="0"/>
        <w:jc w:val="both"/>
      </w:pPr>
      <w:r>
        <w:rPr>
          <w:rFonts w:ascii="Times New Roman"/>
          <w:b w:val="false"/>
          <w:i w:val="false"/>
          <w:color w:val="000000"/>
          <w:sz w:val="28"/>
        </w:rPr>
        <w:t>
      3) с переводом долга на другое лицо по обеспеченному гарантией проспекту выпуска облигаций и договору с ПДО, если Гарант не дал согласия отвечать за нового должника;</w:t>
      </w:r>
    </w:p>
    <w:bookmarkEnd w:id="772"/>
    <w:bookmarkStart w:name="z1318" w:id="773"/>
    <w:p>
      <w:pPr>
        <w:spacing w:after="0"/>
        <w:ind w:left="0"/>
        <w:jc w:val="both"/>
      </w:pPr>
      <w:r>
        <w:rPr>
          <w:rFonts w:ascii="Times New Roman"/>
          <w:b w:val="false"/>
          <w:i w:val="false"/>
          <w:color w:val="000000"/>
          <w:sz w:val="28"/>
        </w:rPr>
        <w:t>
      4) если после наступления срока исполнения обеспеченного гарантией обязательства ПДО отказался принять надлежащее исполнение, предложенное эмитентом или Гарантом;</w:t>
      </w:r>
    </w:p>
    <w:bookmarkEnd w:id="773"/>
    <w:bookmarkStart w:name="z1319" w:id="774"/>
    <w:p>
      <w:pPr>
        <w:spacing w:after="0"/>
        <w:ind w:left="0"/>
        <w:jc w:val="both"/>
      </w:pPr>
      <w:r>
        <w:rPr>
          <w:rFonts w:ascii="Times New Roman"/>
          <w:b w:val="false"/>
          <w:i w:val="false"/>
          <w:color w:val="000000"/>
          <w:sz w:val="28"/>
        </w:rPr>
        <w:t>
      5) в случае представления ПДО Гаранту недостоверных сведений (информации) и (или) документов, необходимых для принятия Гарантом решения о предоставлении гарантии, за исключением случаев, когда представление недостоверных сведений (информации) и (или) документов вызвано мошенническими действиями со стороны эмитента и это доказано в установленном гражданском законодательстве Республики Казахстан порядке;</w:t>
      </w:r>
    </w:p>
    <w:bookmarkEnd w:id="774"/>
    <w:bookmarkStart w:name="z1320" w:id="775"/>
    <w:p>
      <w:pPr>
        <w:spacing w:after="0"/>
        <w:ind w:left="0"/>
        <w:jc w:val="both"/>
      </w:pPr>
      <w:r>
        <w:rPr>
          <w:rFonts w:ascii="Times New Roman"/>
          <w:b w:val="false"/>
          <w:i w:val="false"/>
          <w:color w:val="000000"/>
          <w:sz w:val="28"/>
        </w:rPr>
        <w:t>
      6) в случае неисполнения или ненадлежащего исполнения эмитентом и (или) ПДО обязательств и условий, предусмотренных пунктом 12 настоящего Договора;</w:t>
      </w:r>
    </w:p>
    <w:bookmarkEnd w:id="775"/>
    <w:bookmarkStart w:name="z1321" w:id="776"/>
    <w:p>
      <w:pPr>
        <w:spacing w:after="0"/>
        <w:ind w:left="0"/>
        <w:jc w:val="both"/>
      </w:pPr>
      <w:r>
        <w:rPr>
          <w:rFonts w:ascii="Times New Roman"/>
          <w:b w:val="false"/>
          <w:i w:val="false"/>
          <w:color w:val="000000"/>
          <w:sz w:val="28"/>
        </w:rPr>
        <w:t>
      7) при выявлении фактов полного нецелевого использования денег, полученных от размещения облигаций;</w:t>
      </w:r>
    </w:p>
    <w:bookmarkEnd w:id="776"/>
    <w:bookmarkStart w:name="z1322" w:id="777"/>
    <w:p>
      <w:pPr>
        <w:spacing w:after="0"/>
        <w:ind w:left="0"/>
        <w:jc w:val="both"/>
      </w:pPr>
      <w:r>
        <w:rPr>
          <w:rFonts w:ascii="Times New Roman"/>
          <w:b w:val="false"/>
          <w:i w:val="false"/>
          <w:color w:val="000000"/>
          <w:sz w:val="28"/>
        </w:rPr>
        <w:t>
      8) по иным основаниям, предусмотренным гражданским законодательством Республики Казахстан, Правилами гарантирования по облигациям и (или) настоящим Договором.</w:t>
      </w:r>
    </w:p>
    <w:bookmarkEnd w:id="777"/>
    <w:bookmarkStart w:name="z1323" w:id="778"/>
    <w:p>
      <w:pPr>
        <w:spacing w:after="0"/>
        <w:ind w:left="0"/>
        <w:jc w:val="left"/>
      </w:pPr>
      <w:r>
        <w:rPr>
          <w:rFonts w:ascii="Times New Roman"/>
          <w:b/>
          <w:i w:val="false"/>
          <w:color w:val="000000"/>
        </w:rPr>
        <w:t xml:space="preserve"> 6. Ответственность Сторон</w:t>
      </w:r>
    </w:p>
    <w:bookmarkEnd w:id="778"/>
    <w:bookmarkStart w:name="z1324" w:id="779"/>
    <w:p>
      <w:pPr>
        <w:spacing w:after="0"/>
        <w:ind w:left="0"/>
        <w:jc w:val="both"/>
      </w:pPr>
      <w:r>
        <w:rPr>
          <w:rFonts w:ascii="Times New Roman"/>
          <w:b w:val="false"/>
          <w:i w:val="false"/>
          <w:color w:val="000000"/>
          <w:sz w:val="28"/>
        </w:rPr>
        <w:t>
      36. В случае несвоевременной оплаты Гарантом ПДО суммы, указанной в требовании, Гарант уплачивает ПДО неустойку (пеню) в размере 0,01 % от несвоевременно уплаченной суммы за каждый день просрочки, но не более 5 % от несвоевременно уплаченной суммы.</w:t>
      </w:r>
    </w:p>
    <w:bookmarkEnd w:id="779"/>
    <w:bookmarkStart w:name="z1325" w:id="780"/>
    <w:p>
      <w:pPr>
        <w:spacing w:after="0"/>
        <w:ind w:left="0"/>
        <w:jc w:val="both"/>
      </w:pPr>
      <w:r>
        <w:rPr>
          <w:rFonts w:ascii="Times New Roman"/>
          <w:b w:val="false"/>
          <w:i w:val="false"/>
          <w:color w:val="000000"/>
          <w:sz w:val="28"/>
        </w:rPr>
        <w:t>
      37. В случае несвоевременного возврата ПДО Гаранту любых сумм, причитающихся Гаранту согласно условиям настоящего Договора, ПДО уплачивает Гаранту неустойку (пеню) в размере 0,01 % от несвоевременно возвращенной суммы за каждый день просрочки, но не более 5 % от несвоевременно уплаченной суммы.</w:t>
      </w:r>
    </w:p>
    <w:bookmarkEnd w:id="780"/>
    <w:bookmarkStart w:name="z1326" w:id="781"/>
    <w:p>
      <w:pPr>
        <w:spacing w:after="0"/>
        <w:ind w:left="0"/>
        <w:jc w:val="both"/>
      </w:pPr>
      <w:r>
        <w:rPr>
          <w:rFonts w:ascii="Times New Roman"/>
          <w:b w:val="false"/>
          <w:i w:val="false"/>
          <w:color w:val="000000"/>
          <w:sz w:val="28"/>
        </w:rPr>
        <w:t>
      38. В случае нарушения ПДО обязательств, установленных подпунктом 5) и 6) пункта 17, пункта 32, пунктов 21 и 33 настоящего Договора, с даты нарушения ПДО уплачивает Гаранту неустойку (пеню) в размере пятикратного месячного расчетного показателя (далее – МРП), установленного законом о республиканском бюджете на соответствующий финансовый год, за каждый день просрочки, но не более 100 (ста) МРП.</w:t>
      </w:r>
    </w:p>
    <w:bookmarkEnd w:id="781"/>
    <w:bookmarkStart w:name="z1327" w:id="782"/>
    <w:p>
      <w:pPr>
        <w:spacing w:after="0"/>
        <w:ind w:left="0"/>
        <w:jc w:val="both"/>
      </w:pPr>
      <w:r>
        <w:rPr>
          <w:rFonts w:ascii="Times New Roman"/>
          <w:b w:val="false"/>
          <w:i w:val="false"/>
          <w:color w:val="000000"/>
          <w:sz w:val="28"/>
        </w:rPr>
        <w:t>
      39. В случае нарушения эмитентом обязательств, установленных подпунктами 3), 5), 6), 7) и с даты выявления установленных требований подпункта 10) пункта 15 настоящего Договора, эмитент уплачивает Гаранту неустойку (пеня) в размере однократного МРП, установленного законом о республиканском бюджете на соответствующий финансовый год, за каждый день просрочки, но не более 100 (ста) МРП.</w:t>
      </w:r>
    </w:p>
    <w:bookmarkEnd w:id="782"/>
    <w:bookmarkStart w:name="z1328" w:id="783"/>
    <w:p>
      <w:pPr>
        <w:spacing w:after="0"/>
        <w:ind w:left="0"/>
        <w:jc w:val="both"/>
      </w:pPr>
      <w:r>
        <w:rPr>
          <w:rFonts w:ascii="Times New Roman"/>
          <w:b w:val="false"/>
          <w:i w:val="false"/>
          <w:color w:val="000000"/>
          <w:sz w:val="28"/>
        </w:rPr>
        <w:t>
      40. В случае нарушения ПДО обязательств, установленных пунктами 9, 10, 11 и подпунктом 1) пункта 17 настоящего Договора, ПДО уплачивает Гаранту неустойку (пеня) в размере 100 (ста) МРП, установленного законом о республиканском бюджете на соответствующий финансовый год.</w:t>
      </w:r>
    </w:p>
    <w:bookmarkEnd w:id="783"/>
    <w:bookmarkStart w:name="z1329" w:id="784"/>
    <w:p>
      <w:pPr>
        <w:spacing w:after="0"/>
        <w:ind w:left="0"/>
        <w:jc w:val="both"/>
      </w:pPr>
      <w:r>
        <w:rPr>
          <w:rFonts w:ascii="Times New Roman"/>
          <w:b w:val="false"/>
          <w:i w:val="false"/>
          <w:color w:val="000000"/>
          <w:sz w:val="28"/>
        </w:rPr>
        <w:t>
      41. Требование уплаты неустойки является правом Стороны, права которой были нарушены виновной Стороной. Использованием Стороной права требования уплаты неустойки считается направление письменного требования об уплате неустойки. Уплата неустойки не освобождает виновную Сторону от надлежащего исполнения условий настоящего Договора.</w:t>
      </w:r>
    </w:p>
    <w:bookmarkEnd w:id="784"/>
    <w:bookmarkStart w:name="z1330" w:id="785"/>
    <w:p>
      <w:pPr>
        <w:spacing w:after="0"/>
        <w:ind w:left="0"/>
        <w:jc w:val="both"/>
      </w:pPr>
      <w:r>
        <w:rPr>
          <w:rFonts w:ascii="Times New Roman"/>
          <w:b w:val="false"/>
          <w:i w:val="false"/>
          <w:color w:val="000000"/>
          <w:sz w:val="28"/>
        </w:rPr>
        <w:t>
      42. ПДО несет полную ответственность за надлежащее оформление проспекта выпуска облигаций и договора с ПДО, а также за соответствие условий выпуска облигаций, отраженным в решении уполномоченного органа Гаранта. В случае выявления случаев нарушения со стороны ПДО данного обязательства Гарант вправе применить меры ответственности включая аннулирование гарантии.</w:t>
      </w:r>
    </w:p>
    <w:bookmarkEnd w:id="785"/>
    <w:bookmarkStart w:name="z1331" w:id="786"/>
    <w:p>
      <w:pPr>
        <w:spacing w:after="0"/>
        <w:ind w:left="0"/>
        <w:jc w:val="left"/>
      </w:pPr>
      <w:r>
        <w:rPr>
          <w:rFonts w:ascii="Times New Roman"/>
          <w:b/>
          <w:i w:val="false"/>
          <w:color w:val="000000"/>
        </w:rPr>
        <w:t xml:space="preserve"> 7. Заключительные положения</w:t>
      </w:r>
    </w:p>
    <w:bookmarkEnd w:id="786"/>
    <w:bookmarkStart w:name="z1332" w:id="787"/>
    <w:p>
      <w:pPr>
        <w:spacing w:after="0"/>
        <w:ind w:left="0"/>
        <w:jc w:val="both"/>
      </w:pPr>
      <w:r>
        <w:rPr>
          <w:rFonts w:ascii="Times New Roman"/>
          <w:b w:val="false"/>
          <w:i w:val="false"/>
          <w:color w:val="000000"/>
          <w:sz w:val="28"/>
        </w:rPr>
        <w:t>
      43. Все изменения и дополнения к Договору оформляются в письменной форме, подписаны уполномоченными представителями Сторон и скреплены оттисками печатей Сторон (при наличии).</w:t>
      </w:r>
    </w:p>
    <w:bookmarkEnd w:id="787"/>
    <w:bookmarkStart w:name="z1333" w:id="788"/>
    <w:p>
      <w:pPr>
        <w:spacing w:after="0"/>
        <w:ind w:left="0"/>
        <w:jc w:val="both"/>
      </w:pPr>
      <w:r>
        <w:rPr>
          <w:rFonts w:ascii="Times New Roman"/>
          <w:b w:val="false"/>
          <w:i w:val="false"/>
          <w:color w:val="000000"/>
          <w:sz w:val="28"/>
        </w:rPr>
        <w:t>
      44. Все споры и разногласия, связанные с изменением, расторжением и исполнением настоящего Договора, Стороны будут решать путем переговоров и обсуждений, в случае если в результате переговоров Стороны не придут к согласию, то такой спор будет рассматриваться в судебном порядке, предусмотренном гражданским законодательством Республики Казахстан.</w:t>
      </w:r>
    </w:p>
    <w:bookmarkEnd w:id="788"/>
    <w:bookmarkStart w:name="z1334" w:id="789"/>
    <w:p>
      <w:pPr>
        <w:spacing w:after="0"/>
        <w:ind w:left="0"/>
        <w:jc w:val="both"/>
      </w:pPr>
      <w:r>
        <w:rPr>
          <w:rFonts w:ascii="Times New Roman"/>
          <w:b w:val="false"/>
          <w:i w:val="false"/>
          <w:color w:val="000000"/>
          <w:sz w:val="28"/>
        </w:rPr>
        <w:t>
      45. Настоящий Договор составлен в ( ) идентичных экземплярах на казахском и русском языках, по ( ) экземпляру на казахском и русском языках для каждой из Сторон, каждый из которых имеет равную юридическую силу. Стороны согласились, что в случае возникновения разночтений или несоответствий в текстах Договора на казахском и русском языках, Стороны будут руководствоваться текстом Договора на русском языке.</w:t>
      </w:r>
    </w:p>
    <w:bookmarkEnd w:id="789"/>
    <w:bookmarkStart w:name="z1335" w:id="790"/>
    <w:p>
      <w:pPr>
        <w:spacing w:after="0"/>
        <w:ind w:left="0"/>
        <w:jc w:val="both"/>
      </w:pPr>
      <w:r>
        <w:rPr>
          <w:rFonts w:ascii="Times New Roman"/>
          <w:b w:val="false"/>
          <w:i w:val="false"/>
          <w:color w:val="000000"/>
          <w:sz w:val="28"/>
        </w:rPr>
        <w:t>
      46. Во всем ином, не предусмотренном настоящим Договором, Стороны руководствуются гражданским законодательством Республики Казахстан.</w:t>
      </w:r>
    </w:p>
    <w:bookmarkEnd w:id="790"/>
    <w:bookmarkStart w:name="z1336" w:id="791"/>
    <w:p>
      <w:pPr>
        <w:spacing w:after="0"/>
        <w:ind w:left="0"/>
        <w:jc w:val="both"/>
      </w:pPr>
      <w:r>
        <w:rPr>
          <w:rFonts w:ascii="Times New Roman"/>
          <w:b w:val="false"/>
          <w:i w:val="false"/>
          <w:color w:val="000000"/>
          <w:sz w:val="28"/>
        </w:rPr>
        <w:t>
      47. Копии проспекта выпуска облигаций и договора с ПДО являются неотъемлемой частью настоящего Договора.</w:t>
      </w:r>
    </w:p>
    <w:bookmarkEnd w:id="791"/>
    <w:bookmarkStart w:name="z1337" w:id="792"/>
    <w:p>
      <w:pPr>
        <w:spacing w:after="0"/>
        <w:ind w:left="0"/>
        <w:jc w:val="both"/>
      </w:pPr>
      <w:r>
        <w:rPr>
          <w:rFonts w:ascii="Times New Roman"/>
          <w:b w:val="false"/>
          <w:i w:val="false"/>
          <w:color w:val="000000"/>
          <w:sz w:val="28"/>
        </w:rPr>
        <w:t>
      48. По соглашению сторон Гарант отвечает за исполнение своих обязательств по настоящему Договору только в пределах собственных средств.</w:t>
      </w:r>
    </w:p>
    <w:bookmarkEnd w:id="792"/>
    <w:bookmarkStart w:name="z1338" w:id="793"/>
    <w:p>
      <w:pPr>
        <w:spacing w:after="0"/>
        <w:ind w:left="0"/>
        <w:jc w:val="both"/>
      </w:pPr>
      <w:r>
        <w:rPr>
          <w:rFonts w:ascii="Times New Roman"/>
          <w:b w:val="false"/>
          <w:i w:val="false"/>
          <w:color w:val="000000"/>
          <w:sz w:val="28"/>
        </w:rPr>
        <w:t>
      49. Настоящий Договор вступает в силу с даты его подписания Сторонами и действует до прекращения действия гарантии, а в части неисполненных обязательств – до их полного исполнения.</w:t>
      </w:r>
    </w:p>
    <w:bookmarkEnd w:id="793"/>
    <w:bookmarkStart w:name="z1339" w:id="794"/>
    <w:p>
      <w:pPr>
        <w:spacing w:after="0"/>
        <w:ind w:left="0"/>
        <w:jc w:val="left"/>
      </w:pPr>
      <w:r>
        <w:rPr>
          <w:rFonts w:ascii="Times New Roman"/>
          <w:b/>
          <w:i w:val="false"/>
          <w:color w:val="000000"/>
        </w:rPr>
        <w:t xml:space="preserve"> 8. Юридические адреса, банковские реквизиты и подписи Сторон</w:t>
      </w:r>
    </w:p>
    <w:bookmarkEnd w:id="79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340" w:id="795"/>
          <w:p>
            <w:pPr>
              <w:spacing w:after="20"/>
              <w:ind w:left="20"/>
              <w:jc w:val="both"/>
            </w:pPr>
            <w:r>
              <w:rPr>
                <w:rFonts w:ascii="Times New Roman"/>
                <w:b w:val="false"/>
                <w:i w:val="false"/>
                <w:color w:val="000000"/>
                <w:sz w:val="20"/>
              </w:rPr>
              <w:t>
</w:t>
            </w:r>
            <w:r>
              <w:rPr>
                <w:rFonts w:ascii="Times New Roman"/>
                <w:b w:val="false"/>
                <w:i w:val="false"/>
                <w:color w:val="000000"/>
                <w:sz w:val="20"/>
              </w:rPr>
              <w:t>Эмитент</w:t>
            </w:r>
          </w:p>
          <w:bookmarkEnd w:id="795"/>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место печати (при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w:t>
            </w:r>
          </w:p>
          <w:p>
            <w:pPr>
              <w:spacing w:after="20"/>
              <w:ind w:left="20"/>
              <w:jc w:val="both"/>
            </w:pPr>
            <w:r>
              <w:rPr>
                <w:rFonts w:ascii="Times New Roman"/>
                <w:b w:val="false"/>
                <w:i w:val="false"/>
                <w:color w:val="000000"/>
                <w:sz w:val="20"/>
              </w:rPr>
              <w:t>Финансовое агентство</w:t>
            </w:r>
          </w:p>
          <w:p>
            <w:pPr>
              <w:spacing w:after="20"/>
              <w:ind w:left="20"/>
              <w:jc w:val="both"/>
            </w:pPr>
            <w:r>
              <w:rPr>
                <w:rFonts w:ascii="Times New Roman"/>
                <w:b w:val="false"/>
                <w:i w:val="false"/>
                <w:color w:val="000000"/>
                <w:sz w:val="20"/>
              </w:rPr>
              <w:t>Акционерное общество</w:t>
            </w:r>
          </w:p>
          <w:p>
            <w:pPr>
              <w:spacing w:after="20"/>
              <w:ind w:left="20"/>
              <w:jc w:val="both"/>
            </w:pPr>
            <w:r>
              <w:rPr>
                <w:rFonts w:ascii="Times New Roman"/>
                <w:b w:val="false"/>
                <w:i w:val="false"/>
                <w:color w:val="000000"/>
                <w:sz w:val="20"/>
              </w:rPr>
              <w:t>"Фонд развития</w:t>
            </w:r>
          </w:p>
          <w:p>
            <w:pPr>
              <w:spacing w:after="20"/>
              <w:ind w:left="20"/>
              <w:jc w:val="both"/>
            </w:pPr>
            <w:r>
              <w:rPr>
                <w:rFonts w:ascii="Times New Roman"/>
                <w:b w:val="false"/>
                <w:i w:val="false"/>
                <w:color w:val="000000"/>
                <w:sz w:val="20"/>
              </w:rPr>
              <w:t>предпринимательства</w:t>
            </w:r>
          </w:p>
          <w:p>
            <w:pPr>
              <w:spacing w:after="20"/>
              <w:ind w:left="20"/>
              <w:jc w:val="both"/>
            </w:pPr>
            <w:r>
              <w:rPr>
                <w:rFonts w:ascii="Times New Roman"/>
                <w:b w:val="false"/>
                <w:i w:val="false"/>
                <w:color w:val="000000"/>
                <w:sz w:val="20"/>
              </w:rPr>
              <w:t>"Даму"</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r>
      <w:tr>
        <w:trPr>
          <w:trHeight w:val="30" w:hRule="atLeast"/>
        </w:trPr>
        <w:tc>
          <w:tcPr>
            <w:tcW w:w="4100" w:type="dxa"/>
            <w:tcBorders/>
            <w:tcMar>
              <w:top w:w="15" w:type="dxa"/>
              <w:left w:w="15" w:type="dxa"/>
              <w:bottom w:w="15" w:type="dxa"/>
              <w:right w:w="15" w:type="dxa"/>
            </w:tcMar>
            <w:vAlign w:val="center"/>
          </w:tcPr>
          <w:bookmarkStart w:name="z1344" w:id="79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p>
          <w:bookmarkEnd w:id="796"/>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телефон____________</w:t>
            </w:r>
          </w:p>
          <w:p>
            <w:pPr>
              <w:spacing w:after="20"/>
              <w:ind w:left="20"/>
              <w:jc w:val="both"/>
            </w:pPr>
            <w:r>
              <w:rPr>
                <w:rFonts w:ascii="Times New Roman"/>
                <w:b w:val="false"/>
                <w:i w:val="false"/>
                <w:color w:val="000000"/>
                <w:sz w:val="20"/>
              </w:rPr>
              <w:t>БИН 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телефон____________</w:t>
            </w:r>
          </w:p>
          <w:p>
            <w:pPr>
              <w:spacing w:after="20"/>
              <w:ind w:left="20"/>
              <w:jc w:val="both"/>
            </w:pPr>
            <w:r>
              <w:rPr>
                <w:rFonts w:ascii="Times New Roman"/>
                <w:b w:val="false"/>
                <w:i w:val="false"/>
                <w:color w:val="000000"/>
                <w:sz w:val="20"/>
              </w:rPr>
              <w:t>БИН ______________</w:t>
            </w:r>
          </w:p>
          <w:p>
            <w:pPr>
              <w:spacing w:after="20"/>
              <w:ind w:left="20"/>
              <w:jc w:val="both"/>
            </w:pPr>
            <w:r>
              <w:rPr>
                <w:rFonts w:ascii="Times New Roman"/>
                <w:b w:val="false"/>
                <w:i w:val="false"/>
                <w:color w:val="000000"/>
                <w:sz w:val="20"/>
              </w:rPr>
              <w:t>ИИК KZ ___________</w:t>
            </w:r>
          </w:p>
          <w:p>
            <w:pPr>
              <w:spacing w:after="20"/>
              <w:ind w:left="20"/>
              <w:jc w:val="both"/>
            </w:pPr>
            <w:r>
              <w:rPr>
                <w:rFonts w:ascii="Times New Roman"/>
                <w:b w:val="false"/>
                <w:i w:val="false"/>
                <w:color w:val="000000"/>
                <w:sz w:val="20"/>
              </w:rPr>
              <w:t>БИК ______________</w:t>
            </w:r>
          </w:p>
          <w:p>
            <w:pPr>
              <w:spacing w:after="20"/>
              <w:ind w:left="20"/>
              <w:jc w:val="both"/>
            </w:pPr>
            <w:r>
              <w:rPr>
                <w:rFonts w:ascii="Times New Roman"/>
                <w:b w:val="false"/>
                <w:i w:val="false"/>
                <w:color w:val="000000"/>
                <w:sz w:val="20"/>
              </w:rPr>
              <w:t>КБЕ ______________</w:t>
            </w:r>
          </w:p>
          <w:p>
            <w:pPr>
              <w:spacing w:after="20"/>
              <w:ind w:left="20"/>
              <w:jc w:val="both"/>
            </w:pPr>
            <w:r>
              <w:rPr>
                <w:rFonts w:ascii="Times New Roman"/>
                <w:b w:val="false"/>
                <w:i w:val="false"/>
                <w:color w:val="000000"/>
                <w:sz w:val="20"/>
              </w:rPr>
              <w:t>АО "_____________"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улица_____________</w:t>
            </w:r>
          </w:p>
          <w:p>
            <w:pPr>
              <w:spacing w:after="20"/>
              <w:ind w:left="20"/>
              <w:jc w:val="both"/>
            </w:pPr>
            <w:r>
              <w:rPr>
                <w:rFonts w:ascii="Times New Roman"/>
                <w:b w:val="false"/>
                <w:i w:val="false"/>
                <w:color w:val="000000"/>
                <w:sz w:val="20"/>
              </w:rPr>
              <w:t>телефон___________</w:t>
            </w:r>
          </w:p>
          <w:p>
            <w:pPr>
              <w:spacing w:after="20"/>
              <w:ind w:left="20"/>
              <w:jc w:val="both"/>
            </w:pPr>
            <w:r>
              <w:rPr>
                <w:rFonts w:ascii="Times New Roman"/>
                <w:b w:val="false"/>
                <w:i w:val="false"/>
                <w:color w:val="000000"/>
                <w:sz w:val="20"/>
              </w:rPr>
              <w:t>БИН______________</w:t>
            </w:r>
          </w:p>
          <w:p>
            <w:pPr>
              <w:spacing w:after="20"/>
              <w:ind w:left="20"/>
              <w:jc w:val="both"/>
            </w:pPr>
            <w:r>
              <w:rPr>
                <w:rFonts w:ascii="Times New Roman"/>
                <w:b w:val="false"/>
                <w:i w:val="false"/>
                <w:color w:val="000000"/>
                <w:sz w:val="20"/>
              </w:rPr>
              <w:t>ИИК KZ___________</w:t>
            </w:r>
          </w:p>
          <w:p>
            <w:pPr>
              <w:spacing w:after="20"/>
              <w:ind w:left="20"/>
              <w:jc w:val="both"/>
            </w:pPr>
            <w:r>
              <w:rPr>
                <w:rFonts w:ascii="Times New Roman"/>
                <w:b w:val="false"/>
                <w:i w:val="false"/>
                <w:color w:val="000000"/>
                <w:sz w:val="20"/>
              </w:rPr>
              <w:t>БИК ______________</w:t>
            </w:r>
          </w:p>
          <w:p>
            <w:pPr>
              <w:spacing w:after="20"/>
              <w:ind w:left="20"/>
              <w:jc w:val="both"/>
            </w:pPr>
            <w:r>
              <w:rPr>
                <w:rFonts w:ascii="Times New Roman"/>
                <w:b w:val="false"/>
                <w:i w:val="false"/>
                <w:color w:val="000000"/>
                <w:sz w:val="20"/>
              </w:rPr>
              <w:t>КБЕ ______________</w:t>
            </w:r>
          </w:p>
          <w:p>
            <w:pPr>
              <w:spacing w:after="20"/>
              <w:ind w:left="20"/>
              <w:jc w:val="both"/>
            </w:pPr>
            <w:r>
              <w:rPr>
                <w:rFonts w:ascii="Times New Roman"/>
                <w:b w:val="false"/>
                <w:i w:val="false"/>
                <w:color w:val="000000"/>
                <w:sz w:val="20"/>
              </w:rPr>
              <w:t>АО "_____________"</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5</w:t>
            </w:r>
          </w:p>
        </w:tc>
      </w:tr>
    </w:tbl>
    <w:bookmarkStart w:name="z1031" w:id="797"/>
    <w:p>
      <w:pPr>
        <w:spacing w:after="0"/>
        <w:ind w:left="0"/>
        <w:jc w:val="left"/>
      </w:pPr>
      <w:r>
        <w:rPr>
          <w:rFonts w:ascii="Times New Roman"/>
          <w:b/>
          <w:i w:val="false"/>
          <w:color w:val="000000"/>
        </w:rPr>
        <w:t xml:space="preserve"> Перечень приказов Министра национальной экономики Республики Казахстан, признаваемых утратившими силу</w:t>
      </w:r>
    </w:p>
    <w:bookmarkEnd w:id="797"/>
    <w:bookmarkStart w:name="z1032" w:id="7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6 марта 2019 года № 18 "Об утверждении типовой формы Договора о субсидировании и гарантировании в рамках Государственной программы поддержки и развития бизнеса "Дорожная карта бизнеса 2020", форм Договора субсидирования, Договора гарантии, Договора о предоставлении гранта" (зарегистрирован в Реестре государственной регистрации нормативных правовых актов за № 18377, опубликован 14 марта 2019 года в Эталонном контрольном банке нормативных правовых актов Республики Казахстан);</w:t>
      </w:r>
    </w:p>
    <w:bookmarkEnd w:id="798"/>
    <w:bookmarkStart w:name="z1033" w:id="7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29 апреля 2019 года № 32 "Об утверждении формы Договора субсидирования по исламскому финансированию" (зарегистрирован в Реестре государственной регистрации нормативных правовых актов за № 18665, опубликован 22 мая 2019 года в Эталонном контрольном банке нормативных правовых актов Республики Казахстан);</w:t>
      </w:r>
    </w:p>
    <w:bookmarkEnd w:id="799"/>
    <w:bookmarkStart w:name="z1034" w:id="8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29 мая 2019 года №46 "О внесении изменения в приказ Министра национальной экономики Республики Казахстан от 6 марта 2019 года № 18 "Об утверждении типовой формы Договора о субсидировании и гарантировании в рамках Государственной программы поддержки и развития бизнеса "Дорожная карта бизнеса-2020", форм Договора субсидирования, Договора гарантии, Договора о предоставлении гранта на реализацию новых бизнес-идей, Договора о предоставлении гранта на реализацию индустриально-инновационных проектов в рамках бизнес-инкубирования" (зарегистрирован в Реестре государственной регистрации нормативных правовых актов за № 18758, опубликован 06 июня 2019 года в Эталонном контрольном банке нормативных правовых актов Республики Казахстан).</w:t>
      </w:r>
    </w:p>
    <w:bookmarkEnd w:id="8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