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61b7" w14:textId="8346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2018 года №30-1 "О бюджете сельских округов Теректинского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18 октября 2019 года № 35-4. Зарегистрировано Департаментом юстиции Западно-Казахстанской области 22 октября 2019 года № 5838. Утратило силу решением Теректинского районного маслихата Западно-Казахстанской области от 5 февраля 2020 года № 39-3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Теректинского районного маслихата от 28 декабря 2018 года №30-1 "О бюджете сельских округов Теректинского района на 2019-2021 годы" (зарегистрированное в Реестре государственной регистрации нормативных правовых актов №5507, опубликованное 16 января 2019 года в Эталонном контрольном банке нормативных правовых актов Республики Казахстан)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(В. 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2019 года №35-4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2019 год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2019 года №35-4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2019 год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2019 года №35-4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2019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2019 года №35-4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2019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