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782" w14:textId="504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февраля 2019 года № 32-1. Зарегистрировано Департаментом юстиции Западно-Казахстанской области 26 февраля 2019 года № 5549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№32- 1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№5035, опубликованное 22 января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марта 2018 года №20-1 "О внесении изменений и дополнений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№5151, опубликованное 26 апреля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апреля 2018 года №21-1 "О внесении изменений и дополнения в решение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№5195, опубликованное 18 мая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17 июля 2018 года №23-1 "О внесении изменений и дополнений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№5303, опубликованное 7 августа 2018 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13 августа 2018 года №24-1 "О внесении изменений в решение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№5324, опубликованное 29 августа 2018 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октября 2018 года №26-1 "О внесении изменений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№5361, опубликованное 31 октября 2018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ноября 2018 года №28-1 "О внесении изменений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№5416, опубликованное 7 декабря 2018 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 декабря 2018 года №28-2 "О внесении изменений в решение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№5420, опубликованное 12 декабря 2018 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14 декабря 2018 года №29-1 "О внесении изменений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№5455, опубликованное 26 декабря 2018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