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b213" w14:textId="0e9b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26 декабря 2018 года №31-1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октября 2019 года № 40-2. Зарегистрировано Департаментом юстиции Западно-Казахстанской области 31 октября 2019 года № 5855.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 декабря 2018 года №31-1 "О районном бюджете на 2019-2021 годы" (зарегистрированное в Реестре государственной регистрации нормативных правовых актов №5505,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5 146 568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457 104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4 959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7 636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4 676 869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 – 5 391 137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октября 2019 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№31-1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5 146 568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5 391 137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1 892 723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-297 331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244 569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