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ff0b" w14:textId="b8bf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Таскалинского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28 февраля 2019 года № 33-5. Зарегистрировано Департаментом юстиции Западно-Казахстанской области 4 марта 2019 года № 5553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Таскалинского районного маслихата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февраля 2019 года №33-5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№5021, опубликованное 10 января 2018 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29 декабря 2017 года №20-1 "О бюджете Таскалинского сельского округа Таскалинского района на 2018-2020 годы" (зарегистрированное в Реестре государственной регистрации нормативных правовых актов №5028, опубликованное 15 января 2018 года в Эталонном контрольном банке нормативных правовых актов Республики Казахстан);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 апреля 2018 года №22-3 "О внесении изменений в решение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№5168, опубликованное 27 апреля 2018 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15 мая 2018 года №24-2 "О внесении изменения и дополнения в решение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№5203, опубликованное 25 мая 2018 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7 июня 2018 года №26-2 "О внесении изменений и дополнений в решение Таскалинского районного маслихата от 29 декабря 2017 года №20-1 "О бюджете Таскалинского сельского округа Таскалинского района на 2018-2020 годы" (зарегистрированное в Реестре государственной регистрации нормативных правовых актов №5244, опубликованное 21 июня 2018 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16 июля 2018 года №27-1 "О внесении изменений и дополнений в решение Таскалинского районного маслихата от 20 декабря 2018 года №19-2 "О районном бюджете на 2018-2020 годы" (зарегистрированное в Реестре государственной регистрации нормативных правовых актов №5293, опубликованное 30 июля 2018 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29 августа 2018 года №28-3 "О внесении изменения в решение Таскалинского районного маслихата от 29 декабря 2017 года №20-1 "О бюджете Таскалинского сельского округа Таскалинского района на 2018-2020 годы" (зарегистрированное в Реестре государственной регистрации нормативных правовых актов №5336, опубликованное 17 сентября 2018 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29 августа 2018 года №28-2 "О внесении изменений в решение Таскалинского районного маслихата от 20 декабря 2017 года №19-2 "О районном бюджете на 2018-2020 годы" (зарегистрированное в Реестре государственной регистрации нормативных правовых актов №5337, опубликованное 17 сентября 2018 года в Эталонном контрольном банке нормативных правовых актов Республики Казахстан);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12 октября 2018 года №29-2 "О внесении изменений и дополнения в решение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№5363, опубликованное 6 ноября 2018 года в Эталонном контрольном банке нормативных правовых актов Республики Казахстан);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декабря 2018 года №30-1 "О внесении изменений в решение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№5459, опубликованное 3 января 2019 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