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c3b5" w14:textId="e34c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29 декабря 2018 года № 34-2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февраля 2019 года № 37-2. Зарегистрировано Департаментом юстиции Западно-Казахстанской области 19 февраля 2019 года № 5536.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29 декабря 2018 года № 34-2 "О районном бюджете на 2019-2021 годы" (зарегистрированное в Реестре государственной регистрации нормативных правовых актов №5492,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2019–2021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4 524 179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376 327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4 139 907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4 543 744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101 664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132 563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30 899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13 900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13 900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- 135 129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135 129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132 563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30 899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А.Ниязгалиева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№34-2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4 524 179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4 543 744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2 157 932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