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043a" w14:textId="11c0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2018 года № 25-3 "О бюджетах Каратобинского, Сулыкольского сельских округов на 2019–2021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июня 2019 года № 31-1. Зарегистрировано Департаментом юстиции Западно-Казахстанской области 10 июня 2019 года № 5715. Утратило силу решением Каратобинского районного маслихата Западно-Казахстанской области от 25 февраля 2020 года № 39-2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29 декабря 2018 года № 25-3 "О бюджетах Каратобинского, Сулыкольского сельских округов на 2019 – 2021 годы" (зарегистрированное в Реестре государственной регистрации нормативных правовых актов № 5513, опубликованное 22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190 407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11 265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179 142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192 830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- 2 423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2 423 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2 423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Сулыкольского сельского округа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55 798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2 080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53 718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55 999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- 201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201 тысяча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201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(Жангазиев 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июня 2019 года № 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 25-3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2019 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190 407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192 830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июня 2019 года № 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 25-3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2019 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55 798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55 999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