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d3db" w14:textId="275d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Факел Макаровского сельского округ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ровского сельского округа района Бәйтерек Западно-Казахстанской области от 5 февраля 2019 года № 4. Зарегистрировано Департаментом юстиции Западно-Казахстанской области 8 февраля 2019 года № 55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, с учетом мнения населения села Факел и на основании заключения Западно-Казахстанской областной ономастической комиссии, аким Мака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улицы села Факел Макаровского сельского округа района Бәйтер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Зеленая" – улица "Тәуелсіздік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олетарская" – улица "Достық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есочная" – улица "Жеңіс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омсомольская" – улица "Абай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Чапаева" – улица "Мәншүк Мәметова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акима Макаровского сельского округа (Е.Абилкаким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