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d2fa" w14:textId="eb1d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2019 года № 38-1. Зарегистрировано Департаментом юстиции Западно-Казахстанской области 31 декабря 2019 года № 5920.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5 999 184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326 467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16 415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5 655 349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6 426 820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39 154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32 423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-466 790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466 790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353 960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32 423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145 253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2019 года "О 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№32-1 "Об областном бюджете на 2020-2022 годы" (зарегистрированное в Реестре государственной регистрации нормативных правовых актов №5896).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2019 года "О республиканском бюджете на 2020 – 2022 годы",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 апреля 2020 года № 299 "Об уточненном республиканском бюджете на 2020 год"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2019 года № 32-1 "Об областном бюджете на 2020-2022 годы".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4.Учесть в районном бюджете на 2020 год поступление целевых трансфертов из республиканского бюджета в общей сумме 2 170 357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139 326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50 921 тысяча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2 155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1 863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2 755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45 979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(100+200 месячных расчетных показателей) – 57 707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4 366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29 300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292 087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145 736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42 226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Узункуль 0-2 километров – 85 584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"Жанибек-Таловка-Малый Узень" 2-27 километров – 743 583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Тегисшил Борсинского сельского округа – 309 951 тысяча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39 737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Жанибек – 134 400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36 885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педагогов государственных организаций среднего и дополнительного образования в сфере физической культуры и спорта – 5 796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Жанибекского районного маслихата Западно-Казахстанской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 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21.08.2020 </w:t>
      </w:r>
      <w:r>
        <w:rPr>
          <w:rFonts w:ascii="Times New Roman"/>
          <w:b w:val="false"/>
          <w:i w:val="false"/>
          <w:color w:val="000000"/>
          <w:sz w:val="28"/>
        </w:rPr>
        <w:t>№ 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2020 год поступление целевых трансфертов из областного бюджета в общей сумме 119 363 тысячи тенге: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Тегисшил – 70 507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–14 447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– 3 810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систем видеонаблюдения организаций образования – 5 946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санитарно-гигиеническими необходимостями в школах – 14 777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гарантированной социальной помощи – 7 037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широкополосным интернетом и увеличение скорости – 2 301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14.04.2020 </w:t>
      </w:r>
      <w:r>
        <w:rPr>
          <w:rFonts w:ascii="Times New Roman"/>
          <w:b w:val="false"/>
          <w:i w:val="false"/>
          <w:color w:val="000000"/>
          <w:sz w:val="28"/>
        </w:rPr>
        <w:t>№ 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14.05.2020 </w:t>
      </w:r>
      <w:r>
        <w:rPr>
          <w:rFonts w:ascii="Times New Roman"/>
          <w:b w:val="false"/>
          <w:i w:val="false"/>
          <w:color w:val="000000"/>
          <w:sz w:val="28"/>
        </w:rPr>
        <w:t>№ 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18.09.2020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Учесть в районном бюджете на 2020 год поступление кредитов из республиканского и областного бюджетов в общей сумме – 353 960 тысяч тенге: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71 577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спортзала в общеобразовательной основной школе имени А.Уразбаевой в селе Жанибек – 126 158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Таловского сельского дома культуры – 45 572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улице Абая села Жанибек – 110 653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Жанибекского районного маслихата Западно-Казахстанской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 43-3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Жанибекского районного маслихата Западно-Казахстанской области от 18.09.2020 </w:t>
      </w:r>
      <w:r>
        <w:rPr>
          <w:rFonts w:ascii="Times New Roman"/>
          <w:b w:val="false"/>
          <w:i w:val="false"/>
          <w:color w:val="000000"/>
          <w:sz w:val="28"/>
        </w:rPr>
        <w:t>№ 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Жанибекского районного маслихата Западно-Казахстанской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 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в районном бюджете на 2020 год погашение бюджетных кредитов, выданных из областного бюджета в размере 32 423 тысячи тенге и вознаграждения по бюджетным кредитам, выданным из областного бюджета в размере 36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2020 год размер субвенций, передаваемых из областного бюджета в районный бюджет в размере 3 322 980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Жанибекского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районный бюджет на 2020 год не предусматриваются.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на 2020 год размер субвенций, передаваемых из районного бюджета в нижестоящие бюджеты в размере 426 498 тысяч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– 249 958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Акобинскому сельскому округу – 20 681 тысяча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19 981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Куйгенкульскому сельскому округу – 20 881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21 006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сельскому округу – 21 166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19 760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Жаксыбайскому сельскому округу – 22 979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30 086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 Исключен решением Жанибекского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Жанибекского районного маслихата Западно-Казахстанской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 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Предусмотреть в районном бюджете на 2020 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Жанибекского районного маслихата Западно-Казахстанской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 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перечень местных бюджетных программ, не подлежащих секвестру в процессе исполнения местного бюджета на 2020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 января 2020 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 38-1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2 532 629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2 236 644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1 092 174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Жанибекского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3 837 526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Поступленияза использования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3 837 526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- 36 716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Жанибекского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 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3 909 450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3 909 450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- 41 448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2019 года №38-1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 не подлежащих секвестру в процессе исполнения местного бюджета на 2020 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