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5ffc" w14:textId="3f45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Жанибекского районного маслихата от 25 декабря 2018 года №26-3 "О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4 декабря 2019 года № 37-1. Зарегистрировано Департаментом юстиции Западно-Казахстанской области 6 декабря 2019 года № 5878.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2018 года №26-3 "О районном бюджете на 2019-2021 годы" (зарегистрированное в Реестре государственной регистрации нормативных правовых актов №5493, опубликованное 8 января 2019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2019–2021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4 267 867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276 166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14 316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1 797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3 975 588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4 352 413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36 258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64 388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28 130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 – -120 804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120 804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64 388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28 130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84 546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2019 год поступление целевых трансфертов и кредитов из республиканского бюджета в общей сумме 1 208 557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 - 695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247 343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2019 год поступление целевых трансфертов из областного бюджета в общей сумме 263 324 тысячи тенге:";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противоэпизоотические мероприятия – 16 093 тысячи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обводнительных каналов в Камыстинском сельском округе Жанибекского района Западно-Казахстанской области – 75 523 тысячи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 для молодежи и членам многодетных и малообеспеченных семей, малообеспеченным трудоспособным инвалидам – 7 070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декабря 2019 года №37-1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№26-3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4 267 867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3 975 588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3 975 588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4 352 413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2 102 324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1 720 401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внутри страны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- 120 804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84 546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