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d2a5" w14:textId="460d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декабря 2019 года № 39-2. Зарегистрировано Департаментом юстиции Западно-Казахстанской области 13 декабря 2019 года № 5892. Утратило силу решением Жангалинского районного маслихата Западно-Казахстанской области от 5 мая 2022 года № 22-13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 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в десять раз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Действовал до 01.01.2020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срок действия пункта 2 настоящего решения до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