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d8e3" w14:textId="d0bd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Жангалинского районного маслихата от 30 октября 2017 года № 15-1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18 марта 2019 года № 33-2. Зарегистрировано Департаментом юстиции Западно-Казахстанской области 26 марта 2019 года № 5578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30 октября 2017 года № 15-1 "Об утверждении Правил управления бесхозяйными отходами, признанными решением суда поступившими в коммунальную собственность" (зарегистрированное в Реестре государственной регистрации нормативных правовых актов № 4950, опубликованное 21 ноября 2017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(С.Успанова)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