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b56b" w14:textId="91cb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в городе Аксай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ноября 2019 года № 44-4. Зарегистрировано Департаментом юстиции Западно-Казахстанской области 6 декабря 2019 года № 5877.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 01.01.2020.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 основании проектов (схем) зонирования земель, проводимого в соответствии с земельным законодательством Республики Казахстан повысить ставки земельного налога в городе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 44-4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 Исключен решением Бурлинского районного маслихата Западно-Казахстанской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 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базовые налоговые ставки на земли населенных пунктов (за исключением придомовых участков),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повысить на 30 процентов.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