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7d37" w14:textId="73f7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Бурлинского районного маслихата от 24 декабря 2013 года №17 - 3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ноября 2019 года № 44-6. Зарегистрировано Департаментом юстиции Западно-Казахстанской области 6 декабря 2019 года № 5875.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 декабря 2013 года №17-3 "Об 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за №3408, опубликованное 23 января 2014 года газете "Бөрлі жаршысы – Бурлинские вести")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10)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 малообеспеченным гражданам (семьям), проживающим и являющимся собственниками индивидуальных жилых домов, у которых среднедушевой доход ниже прожиточного минимума на приобретение газоанализатора, без учета доходов, в размере 4 МРП.";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 – месячный расчетный показатель.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