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e1f1" w14:textId="530e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4 августа 2015 года № 200 "Об утверждении регламентов государственных услуг в области здравоохранения по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13 августа 2019 года № 207. Зарегистрировано Департаментом юстиции Западно-Казахстанской области 14 августа 2019 года № 5766. Утратило силу постановлением акимата Западно-Казахстанской области от 20 апреля 2020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>, акимат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4 августа 2015 года № 200 "Об утверждении регламентов государственных услуг в области здравоохранения по Западно-Казахстанской области" (зарегистрированное в Реестре государственной регистрации нормативных правовых актов № 4031, опубликованное 29 сентября 2015 года в газетах "Орал өңірі" и "Приуралье")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прилагаемые регламенты государственных услуг в области здравоохранения по Западно-Казахстанской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"Вызов врача на дом";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"Запись на прием к врачу";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"Прикрепление к медицинской организации, оказывающей первичную медико-санитарную помощь";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"Добровольное анонимное и обязательное конфиденциальное медицинское обследование на наличие ВИЧ-инфекции";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"Выдача справки с противотуберкулезной организации";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"Выдача справки с психоневрологической организации";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"Выдача справки с наркологической организации";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"Выдача выписки из медицинской карты стационарного больного";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"Выдача справки с медицинской организации, оказывающей первичную медико-санитарную помощь";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"Выдача листа о временной нетрудоспособности";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"Выдача справки о временной нетрудоспособности".";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"Прикрепление к медицинской организации, оказывающей первичную медико-санитарную помощь",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противотуберкулезной организации",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психоневрологической организации",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наркологической организации",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листа о временной нетрудоспособности с медицинской организации, оказывающей первичную медико-санитарную помощь",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временной нетрудоспособности с медицинской организации, оказывающей первичную медико-санитарную помощь",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здравоохранения Западно-Казахстанской области" (Н. Беркингали)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Конысбаеву Б.Т.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августа 2019 года № 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августа 2015 года № 200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"Прикрепление к медицинской организации, оказывающей первичную медико-санитарную помощь"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"Прикрепление к медицинской организации, оказывающей первичную медико-санитарную помощь" (далее - государственная услуга).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медицинскими организациями, оказывающими первичную медико-санитарную помощь (далее 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"Прикрепление к медицинской организации, оказывающей первичную медико-санитарную помощь", утвержденного приказом Министра здравоохранения и социального развития Республики Казахстан от 27 апреля 2015 года № 272 "Об 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№ 11304) (далее - Стандарт). 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веб-портал "электронного правительства" www.egov.kz (далее - портал).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(полностью автоматизированная).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 – уведомление (талон) о прикреплении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 - талон).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физическим лицам (далее - услугополучатель) бесплатно.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Срок оказания государственной услуги: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 момента сдачи услугополучателем документов услугодателю, а также при обращении через портал – 1 (один) рабочий день;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максимально допустимое время ожидания для сдачи документов – 30 (тридцать) минут;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максимально допустимое время обслуживания услугополучателя – 30 (тридцать) минут.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в электронном формате оказывается в день обращения на портал. При этом запрос на оказание государственной услуги принимается за 2 часа до окончания работы услугодателя (до 18.00 часов в рабочие дни, до 12.00 часов в субботу).</w:t>
      </w:r>
    </w:p>
    <w:bookmarkEnd w:id="29"/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Основанием для начала процедуры (действия) по оказанию государственной услуги является запрос услугополучателя через портал.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через портал направляет запрос в форме электронного документа, удостоверенного регистрационным свидетельством электронно-цифровой подписи (далее – ЭЦП) услугополучателя;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медицинский регистратор (далее – регистратор) в течение 1 (одного) рабочего дня с момента поступления запроса проверяет портал на наличие поступившего запроса, при наличии запроса обрабатывает в следующем порядке: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достоверности предоставленных сведений прикрепляет услугополучателя, формирует и направляет талон в "личный кабинет";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недостоверности предоставленных сведений отказывает в прикреплении, формирует и направляет мотивированный отказ услугополучателю в "личный кабинет".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формирует, направляет талон либо мотивированный отказ услугополучателю в "личный кабинет".</w:t>
      </w:r>
    </w:p>
    <w:bookmarkEnd w:id="37"/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регистратор.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41"/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 – ИИН) и пароля (для незарегистрированных услугополучателей на портале);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услугополучателем ИИН и пароля (процесс авторизации) на портале для получения государственной услуги;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1 - проверка на портале подлинности данных о зарегистрированном услугополучателе через ИИН и пароль;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2 - формирование порталом сообщения об отказе в авторизации на портале в связи с имеющими нарушениями в данных услугополучателя;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3 -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2 - проверка на портале срока действия регистрационного свидетельства ЭЦП и отсутствия в списке отозванных (аннулированных) регистрационного свидетельства ЭЦП, а также соответствия идентификационных данных между ИИН, указанном в запросе и ИИН, указанном в регистрационном свидетельстве ЭЦП;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4 - формирование сообщения об отказе в запрашиваемой государственной услуге в связи с не подтверждением подлинности регистрационного свидетельства ЭЦП услугополучателя;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 – направление электронного документа (запроса услугополучателя), удостоверенного (подписанного) ЭЦП услугополучателя через шлюз электронного правительства в автоматизированное рабочее место регионального шлюза электронного правительства (далее – АРМ РШЭП) для обработки запроса услугодателем;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 – проверка услугодателем запроса услугополучателя;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 процесс 6 – формирование сообщения об отказе в запрашиваемой государственной услуге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7 - получение услугополучателем талона, сформированного порталом.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Функциональные взаимодействия информационных систем, задействованных при оказании государственной услуги через портал приведены в виде диаграммы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"Прикрепление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медицинской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оказывающей первичную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медико-санитарную помощь"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"Прикрепление к медицинской организации, оказывающей первичную медико-санитарную помощь"</w:t>
      </w:r>
    </w:p>
    <w:bookmarkEnd w:id="56"/>
    <w:bookmarkStart w:name="z70" w:id="57"/>
    <w:p>
      <w:pPr>
        <w:spacing w:after="0"/>
        <w:ind w:left="0"/>
        <w:jc w:val="left"/>
      </w:pP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6200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"Прикрепление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медицинской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оказывающей первичную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медико-санитарную помощь"</w:t>
            </w:r>
          </w:p>
        </w:tc>
      </w:tr>
    </w:tbl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60"/>
    <w:bookmarkStart w:name="z75" w:id="61"/>
    <w:p>
      <w:pPr>
        <w:spacing w:after="0"/>
        <w:ind w:left="0"/>
        <w:jc w:val="left"/>
      </w:pP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августа 2019 года № 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августа 2015 года №200</w:t>
            </w:r>
          </w:p>
        </w:tc>
      </w:tr>
    </w:tbl>
    <w:bookmarkStart w:name="z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противотуберкулезной организации"</w:t>
      </w:r>
    </w:p>
    <w:bookmarkEnd w:id="64"/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справки с противотуберкулезной организации" (далее - государственная услуга).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организациями здравоохранения (далее 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противотуберкулезной организации", утвержденного приказом Министра здравоохранения и социального развития Республики Казахстан от 27 апреля 2015 года №272 "Об 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№ 11304) (далее - Стандарт).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с перечнем документов, необходимых для оказания государственной услуги и выдача результата оказания государственной услуги осуществляется через веб-портал "электронного правительства" www.egov.kz (далее – портал).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 – электронная (полностью автоматизированная).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 - справка о состоянии/не состоянии на диспансерном учете,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форме электронного документа (далее - Справка).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Справки – 10 календарных дней.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физическим лицам (далее - услугополучатель) бесплатно.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Срок оказания государственной услуги: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 момента сдачи пакета документов на портал – 30 (тридцать) минут;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максимально допустимое время ожидания для сдачи документов – 15 (пятнадцать) минут;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максимально допустимое время обслуживания услугополучателя – 30 (тридцать) минут.</w:t>
      </w:r>
    </w:p>
    <w:bookmarkEnd w:id="76"/>
    <w:bookmarkStart w:name="z9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 – ИИН) и пароля (для незарегистрированных услугополучателей на портале);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услугополучателем ИИН и пароля (процесс авторизации) на портале для получения государственной услуги;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1 - проверка на портале подлинности данных о зарегистрированном услугополучателе через ИИН и пароль;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2 - формирование порталом сообщения об отказе в авторизации на портале в связи с имеющими нарушениями в данных услугополучателя;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 –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электронно-цифровой подписи (далее – ЭЦП) для удостоверения (подписания) запроса;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2 - проверка на портале срока действия регистрационного свидетельства ЭЦП и отсутствия в списке отозванных (аннулированных) регистрационного свидетельства ЭЦП, а также соответствия идентификационных данных между ИИН, указанном в запросе и ИИН, указанном в регистрационном свидетельстве ЭЦП;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 – формирование сообщения об отказе в запрашиваемой государственной услуге в связи с не подтверждением подлинности регистрационного свидетельства ЭЦП услугополучателя;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 – направление электронного документа (запроса услугополучателя), удостоверенного (подписанного) ЭЦП услугополучателя через шлюз электронного правительства в автоматизированное рабочее место регионального шлюза электронного правительства (далее – АРМ РШЭП) для обработки запроса;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 – проверка в базе данных "Национальный регистр больных туберкулезом";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 процесс 6 – формирование сообщения об отказе в запрашиваемой государственной услуге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7 - получение услугополучателем Справки, сформированной порталом.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Функциональные взаимодействия информационных систем, задействованных при оказании государственной услуги через портал приведены в виде диаграммы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противотуберкулезной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10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91"/>
    <w:bookmarkStart w:name="z109" w:id="92"/>
    <w:p>
      <w:pPr>
        <w:spacing w:after="0"/>
        <w:ind w:left="0"/>
        <w:jc w:val="left"/>
      </w:pP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августа 2019 года № 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августа 2015 года №200</w:t>
            </w:r>
          </w:p>
        </w:tc>
      </w:tr>
    </w:tbl>
    <w:bookmarkStart w:name="z11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психоневрологической организации"</w:t>
      </w:r>
    </w:p>
    <w:bookmarkEnd w:id="95"/>
    <w:bookmarkStart w:name="z11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справки с психоневрологической организации" (далее - государственная услуга).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организациями здравоохранения (далее 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психоневрологической организации", утвержденного приказом Министра здравоохранения и социального развития Республики Казахстан от 27 апреля 2015 года №272 "Об утверждении стандартов государственных услуг в области здравоохранения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 11304) (далее - Стандарт).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филиал некоммерческого акционерного общества "Государственная корпорация "Правительство для граждан" по Западно-Казахстанской области (далее - Государственная корпорация); 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веб-портал "электронного правительства" www.egov.kz (далее – портал).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 – электронная (частично автоматизированная) и (или) бумажная.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 – справка о состоянии/не состоянии на диспансерном учете,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форме электронного документа (далее - Справка). 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физическим лицам (далее - услугополучатель) бесплатно.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Срок оказания государственной услуги: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 момента сдачи пакета документов в Государственную корпорацию, а также при обращении на портал – 30 (тридцать) минут;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максимально допустимое время ожидания для сдачи документов – 15 (пятнадцать) минут;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максимально допустимое время обслуживания услугополучателя – 30 (тридцать) минут.</w:t>
      </w:r>
    </w:p>
    <w:bookmarkEnd w:id="108"/>
    <w:bookmarkStart w:name="z12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предоставляет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работнику Государственной корпорации в операционном зале посредством "безбарьерного" обслуживания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обслуживания, в течение 1 (одной) минуты; 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 – АРМ ИИС Государственной корпорации) логина и пароля (процесс авторизации) для оказания государственной услуги, в течение 1 (одной) минуты;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 – выбор работником Государственной корпорации государственной услуги, вывод на экран формы запроса для оказания государственной услуги и ввод данных услугополучателя или данных по доверенности представителя услугополучателя (при нотариально удостоверенной доверенности данные доверенности не заполняются), в течение 1 (одной) минуты;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 – направление запроса через шлюз "электронного правительства" (далее – ШЭП) в государственную базу данных физических лиц (далее – ГБД ФЛ) о данных услугополучателя, а также в Единую нотариальную информационную систему (далее – ЕНИС) о данных доверенности представителя услугополучателя, в течение 1 (одной) минуты;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 – проверка наличия данных услугополучателя в ГБД ФЛ, данных доверенности в ЕНИС, в течение 1 (одной) минуты;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 – формирование сообщения об отсутствии данных услугополучателя в ГБД ФЛ или данных доверенности в ЕНИС, в течение 1 (одной) минуты;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 – направление электронного документа (запроса услугополучателя) удостоверенного (подписанного) ЭЦП работника Государственной корпорации через ШЭП в автоматизированное рабочее место регионального шлюза электронного правительства (далее – АРМ РШЭП), в течение 1(одной) минуты.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Описание процесса получения результата оказания государственной услуги через Государственную корпорацию, его длительность: 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 – регистрация электронного документа АРМ РШЭП, в течение 1 (одной) минуты;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7 – обработка и формирование Справки в Электронном регистре психиатрических больных, в течение 5 (пяти) минут;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8 – получение услугополучателем через работника Государственной корпорации Справки, в течение 1 (одной) минуты.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Государственную корпорацию приведены в виде диаграммы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 – ИИН) и пароля (для незарегистрированных услугополучателей на портале);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услугополучателем ИИН и пароля (процесс авторизации) на портале для получения государственной услуги;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1 - проверка на портале подлинности данных о зарегистрированном услугополучателе через ИИН и пароль;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2 - формирование порталом сообщения об отказе в авторизации на портале в связи с имеющими нарушениями в данных услугополучателя;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3 -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2 - проверка на портале срока действия регистрационного свидетельства ЭЦП и отсутствия регистрационного свидетельства ЭЦП в списке отозванных (аннулированных), а также соответствия идентификационных данных между ИИН, указанном в запросе и ИИН, указанном в регистрационном свидетельстве ЭЦП;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4 - формирование сообщения об отказе в запрашиваемой государственной услуге в связи с не подтверждением подлинности регистрационного свидетельства ЭЦП услугополучателя;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 – направление электронного документа (запроса услугополучателя), удостоверенного (подписанного) ЭЦП услугополучателя через АРМ РШЭП для обработки запроса;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процесс 6 – обработка и формирование Справки в Электронном регистре психиатрических больных;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7 – получение услугополучателем Справки, сформированной порталом.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Функциональные взаимодействия информационных систем, задействованных при оказании государственной услуги через портал приведены в виде диаграммы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Порядок обжалования решений, действий (бездействия) должностных лиц Государственной корпорации и (или)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психоневрологической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15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психоневрологической организации" через Государственную корпорацию</w:t>
      </w:r>
    </w:p>
    <w:bookmarkEnd w:id="136"/>
    <w:bookmarkStart w:name="z157" w:id="137"/>
    <w:p>
      <w:pPr>
        <w:spacing w:after="0"/>
        <w:ind w:left="0"/>
        <w:jc w:val="left"/>
      </w:pP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психоневрологической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15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психоневрологической организации" через портал</w:t>
      </w:r>
    </w:p>
    <w:bookmarkEnd w:id="138"/>
    <w:bookmarkStart w:name="z160" w:id="139"/>
    <w:p>
      <w:pPr>
        <w:spacing w:after="0"/>
        <w:ind w:left="0"/>
        <w:jc w:val="left"/>
      </w:pP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августа 2019 года № 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августа 2015 года № 200</w:t>
            </w:r>
          </w:p>
        </w:tc>
      </w:tr>
    </w:tbl>
    <w:bookmarkStart w:name="z16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наркологической организации"</w:t>
      </w:r>
    </w:p>
    <w:bookmarkEnd w:id="142"/>
    <w:bookmarkStart w:name="z16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справки с наркологической организации" (далее – государственная услуга).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организациями здравоохранения (далее 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наркологической организации" утвержденного приказом Министра здравоохранения и социального развития Республики Казахстан от 27 апреля 2015 года № 272 "Об 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№ 11304) (далее - Стандарт).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филиал некоммерческого акционерного общества "Государственная корпорация "Правительство для граждан" по Западно-Казахстанской области (далее - Государственная корпорация); 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веб-портал "электронного правительства" www.egov.kz (далее – портал).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 – электронная (частично автоматизированная) и (или) бумажная.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 – справка о состоянии/не состоянии на диспансерном учете,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форме электронного документа (далее - Справка).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физическим лицам (далее - услугополучатель) бесплатно.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Срок оказания государственной услуги: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 момента сдачи пакета документов в Государственную корпорацию, а также при обращении на портал – 30 (тридцать) минут;</w:t>
      </w:r>
    </w:p>
    <w:bookmarkEnd w:id="153"/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максимально допустимое время ожидания для сдачи документов – 15 (пятнадцать) минут;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максимально допустимое время обслуживания услугополучателя – 30 (тридцать) минут.</w:t>
      </w:r>
    </w:p>
    <w:bookmarkEnd w:id="155"/>
    <w:bookmarkStart w:name="z17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57"/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предоставляет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работнику Государственной корпорации в операционном зале посредством "безбарьерного" обслуживания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обслуживания, в течение 1 (одной) минуты; </w:t>
      </w:r>
    </w:p>
    <w:bookmarkEnd w:id="158"/>
    <w:bookmarkStart w:name="z18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 – АРМ ИИС Государственной корпорации) логина и пароля (процесс авторизации) для оказания государственной услуги, в течение 1 (одной) минуты;</w:t>
      </w:r>
    </w:p>
    <w:bookmarkEnd w:id="159"/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 – выбор работником Государственной корпорации государственной услуги, вывод на экран формы запроса для оказания государственной услуги и ввод данных услугополучателя или данных по доверенности представителя услугополучателя (при нотариально удостоверенной доверенности данные доверенности не заполняются), в течение 1 (одной) минуты;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 – направление запроса через шлюз "электронного правительства" (далее – ШЭП) в государственную базу данных физических лиц (далее – ГБД ФЛ) о данных услугополучателя, а также в Единую нотариальную информационную систему (далее – ЕНИС) – о данных доверенности представителя услугополучателя, в течение 1 (одной) минуты;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 – проверка наличия данных услугополучателя в ГБД ФЛ, данных доверенности в ЕНИС, в течение 1 (одной) минуты;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 – формирование сообщения об отсутствии данных услугополучателя в ГБД ФЛ или данных доверенности в ЕНИС, в течение 1 (одной) минуты;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 – направление электронного документа (запроса услугополучателя) удостоверенного (подписанного) ЭЦП работника Государственной корпорации через ШЭП в автоматизированное рабочее место регионального шлюза электронного правительства (далее – АРМ РШЭП), в течение 1 (одной) минуты.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Описание процесса получения результата оказания государственной услуги через Государственную корпорацию, его длительность: 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 – регистрация электронного документа АРМ РШЭП, в течение 1 (одной) минуты;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7 – обработка и формирование Справки в Электронном регистре наркологических больных, в течение 5 (пяти) минут;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8 – получение услугополучателем через работника Государственной корпорации Справки, в течение 1 (одной) минуты.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Государственную корпорацию приведены в виде диаграммы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 – ИИН) и пароля (для незарегистрированных услугополучателей на портале);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ввод услугополучателем ИИН и пароля (процесс авторизации) на портале для получения государственной услуги;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1 - проверка на портале подлинности данных о зарегистрированном услугополучателе через ИИН и пароль;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2 - формирование порталом сообщения об отказе в авторизации на портале в связи с имеющими нарушениями в данных услугополучателя;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3 -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2 - проверка на портале срока действия регистрационного свидетельства ЭЦП и отсутствия регистрационного свидетельства ЭЦП в списке отозванных (аннулированных), а также соответствия идентификационных данных между ИИН, указанном в запросе и ИИН, указанном в регистрационном свидетельстве ЭЦП;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4 - формирование сообщения об отказе в запрашиваемой государственной услуге в связи с не подтверждением подлинности регистрационного свидетельства ЭЦП услугополучателя;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 – направление электронного документа (запроса услугополучателя), удостоверенного (подписанного) ЭЦП услугополучателя через АРМ РШЭП для обработки запроса;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процесс 6 – обработка и формирование Справки в Электронном регистре наркологических больных;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7 – получение услугополучателем Справки, сформированной порталом.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Функциональные взаимодействия информационных систем, задействованных при оказании государственной услуги через портал приведены в виде диаграммы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Порядок обжалования решений, действий (бездействия) должностных лиц Государственной корпорации и (или) их работников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наркологической организации"</w:t>
            </w:r>
          </w:p>
        </w:tc>
      </w:tr>
    </w:tbl>
    <w:bookmarkStart w:name="z20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наркологической организации" через Государственную корпорацию</w:t>
      </w:r>
    </w:p>
    <w:bookmarkEnd w:id="183"/>
    <w:bookmarkStart w:name="z208" w:id="184"/>
    <w:p>
      <w:pPr>
        <w:spacing w:after="0"/>
        <w:ind w:left="0"/>
        <w:jc w:val="left"/>
      </w:pPr>
    </w:p>
    <w:bookmarkEnd w:id="184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наркологической организации"</w:t>
            </w:r>
          </w:p>
        </w:tc>
      </w:tr>
    </w:tbl>
    <w:bookmarkStart w:name="z21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наркологической организации" через портал</w:t>
      </w:r>
    </w:p>
    <w:bookmarkEnd w:id="185"/>
    <w:bookmarkStart w:name="z211" w:id="186"/>
    <w:p>
      <w:pPr>
        <w:spacing w:after="0"/>
        <w:ind w:left="0"/>
        <w:jc w:val="left"/>
      </w:pPr>
    </w:p>
    <w:bookmarkEnd w:id="186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8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августа 2019 года № 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августа 2015 года № 200</w:t>
            </w:r>
          </w:p>
        </w:tc>
      </w:tr>
    </w:tbl>
    <w:bookmarkStart w:name="z21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листа о временной нетрудоспособности"</w:t>
      </w:r>
    </w:p>
    <w:bookmarkEnd w:id="189"/>
    <w:bookmarkStart w:name="z21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листа о временной нетрудоспособности" (далее - государственная услуга).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субъектами здравоохранения (далее 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листа о временной нетрудоспособности", утвержденного приказом Министра здравоохранения и социального развития Республики Казахстан от 27 апреля 2015 года №272 "Об 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№ 11304) (далее - Стандарт).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услугодателя.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 - бумажная.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 - лист о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31 марта 2015 года № 183 "Об утверждении Правил проведения экспертизы временной нетрудоспособности, выдачи листа и справки о временной нетрудоспособности" (зарегистрирован в Реестре государственной регистрации нормативных правовых актов № 10964).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физическим лицам (далее - услугополучатель) бесплатно.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График работы услугодателя - с понедельника по пятницу с 8.00 до 20.00 часов без перерыва, кроме выходных и праздничных дней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7"/>
    <w:bookmarkStart w:name="z22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непосредственное обращение услугополучателя к услугодателю. 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по направлению врача предоставляет документ, удостоверяющий личность (далее - документ) медицинскому регистратору (далее - регистратор);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регистратор осуществляет регистрацию персональных данных: фамилия, имя, отчество, адрес проживания, место работы, диагноз услугополучателя в книгу регистрации листов нетрудоспособности по форме № 036/у,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 ноября 2010 года № 907 "Об утверждении форм первичной медицинской документации организаций здравоохранения" (далее – Приказ), заполняет лист о временной нетрудоспособности и выдает услугополучателю, в течение 20 (двадцати) минут.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- выдача листа о временной нетрудоспособности.</w:t>
      </w:r>
    </w:p>
    <w:bookmarkEnd w:id="203"/>
    <w:bookmarkStart w:name="z23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регистратор.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услуги. 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Обжалование решений, действий (бездействий) услугодателя и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листа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 нетрудоспособности"</w:t>
            </w:r>
          </w:p>
        </w:tc>
      </w:tr>
    </w:tbl>
    <w:bookmarkStart w:name="z23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листа о временной нетрудоспособности"</w:t>
      </w:r>
    </w:p>
    <w:bookmarkEnd w:id="209"/>
    <w:bookmarkStart w:name="z238" w:id="210"/>
    <w:p>
      <w:pPr>
        <w:spacing w:after="0"/>
        <w:ind w:left="0"/>
        <w:jc w:val="left"/>
      </w:pPr>
    </w:p>
    <w:bookmarkEnd w:id="210"/>
    <w:p>
      <w:pPr>
        <w:spacing w:after="0"/>
        <w:ind w:left="0"/>
        <w:jc w:val="both"/>
      </w:pPr>
      <w:r>
        <w:drawing>
          <wp:inline distT="0" distB="0" distL="0" distR="0">
            <wp:extent cx="78105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11"/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2"/>
    <w:p>
      <w:pPr>
        <w:spacing w:after="0"/>
        <w:ind w:left="0"/>
        <w:jc w:val="both"/>
      </w:pPr>
      <w:r>
        <w:drawing>
          <wp:inline distT="0" distB="0" distL="0" distR="0">
            <wp:extent cx="75184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августа 2019 года № 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августа 2015 года №200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временной нетрудоспособности"</w:t>
      </w:r>
    </w:p>
    <w:bookmarkEnd w:id="213"/>
    <w:bookmarkStart w:name="z24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214"/>
    <w:bookmarkStart w:name="z2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справки о временной нетрудоспособности" (далее - государственная услуга).</w:t>
      </w:r>
    </w:p>
    <w:bookmarkEnd w:id="215"/>
    <w:bookmarkStart w:name="z2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субъектами здравоохранения (далее 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временной нетрудоспособности", утвержденного приказом Министра здравоохранения и социального развития Республики Казахстан от 27 апреля 2015 года №272 "Об 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№ 11304) (далее - Стандарт).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услугодателя.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 – бумажная.</w:t>
      </w:r>
    </w:p>
    <w:bookmarkEnd w:id="218"/>
    <w:bookmarkStart w:name="z24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 - справка о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31 марта 2015 года №183 "Об утверждении Правил проведения экспертизы временной нетрудоспособности, выдачи листа и справки о временной нетрудоспособности" (зарегистрирован в Реестре государственной регистрации нормативных правовых актов №10964).</w:t>
      </w:r>
    </w:p>
    <w:bookmarkEnd w:id="219"/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физическим лицам (далее - услугополучатель) бесплатно.</w:t>
      </w:r>
    </w:p>
    <w:bookmarkEnd w:id="220"/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График работы услугодателя - с понедельника по субботу с 8.00 до 20.00 часов без перерыва (в часы работы участкового врача), в субботу с 9.00 до 14.00 часов, кроме выходных и праздничных дней согласно Трудовому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21"/>
    <w:bookmarkStart w:name="z25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2"/>
    <w:bookmarkStart w:name="z25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непосредственное обращение услугополучателя к услугодателю. </w:t>
      </w:r>
    </w:p>
    <w:bookmarkEnd w:id="223"/>
    <w:bookmarkStart w:name="z25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4"/>
    <w:bookmarkStart w:name="z25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по направлению врача предоставляет документ, удостоверяющий личность (далее - документ) медицинскому регистратору (далее - регистратор);</w:t>
      </w:r>
    </w:p>
    <w:bookmarkEnd w:id="225"/>
    <w:bookmarkStart w:name="z25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регистратор осуществляет регистрацию персональных данных: фамилия, имя, отчество, адрес проживания, место работы (учебы), диагноз услугополучателя в книгу регистрации листов нетрудоспособности по форме № 036/у,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 ноября 2010 года №907 "Об утверждении форм первичной медицинской документации организаций здравоохранения" (далее - Приказ), заполняет справку о временной нетрудоспособности и выдает услугополучателю, не более 20 (двадцати) минут.</w:t>
      </w:r>
    </w:p>
    <w:bookmarkEnd w:id="226"/>
    <w:bookmarkStart w:name="z25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- выдача справки о временной нетрудоспособности.</w:t>
      </w:r>
    </w:p>
    <w:bookmarkEnd w:id="227"/>
    <w:bookmarkStart w:name="z25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8"/>
    <w:bookmarkStart w:name="z25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9"/>
    <w:bookmarkStart w:name="z26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регистратор.</w:t>
      </w:r>
    </w:p>
    <w:bookmarkEnd w:id="230"/>
    <w:bookmarkStart w:name="z26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услуги. </w:t>
      </w:r>
    </w:p>
    <w:bookmarkEnd w:id="231"/>
    <w:bookmarkStart w:name="z2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Обжалование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справки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 нетрудоспособности"</w:t>
            </w:r>
          </w:p>
        </w:tc>
      </w:tr>
    </w:tbl>
    <w:bookmarkStart w:name="z26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временной нетрудоспособности"</w:t>
      </w:r>
    </w:p>
    <w:bookmarkEnd w:id="233"/>
    <w:bookmarkStart w:name="z265" w:id="234"/>
    <w:p>
      <w:pPr>
        <w:spacing w:after="0"/>
        <w:ind w:left="0"/>
        <w:jc w:val="left"/>
      </w:pPr>
    </w:p>
    <w:bookmarkEnd w:id="234"/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6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35"/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6"/>
    <w:p>
      <w:pPr>
        <w:spacing w:after="0"/>
        <w:ind w:left="0"/>
        <w:jc w:val="both"/>
      </w:pPr>
      <w:r>
        <w:drawing>
          <wp:inline distT="0" distB="0" distL="0" distR="0">
            <wp:extent cx="75819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