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0582" w14:textId="7ee0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12 апреля 2019 года № 90. Зарегистрировано Департаментом юстиции Западно-Казахстанской области 15 апреля 2019 года № 5631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отдела государственно-правовой работы аппарата акима Западно-Казахстанской области (Г.Рахметова)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руководителя аппарата акима области А.Досжанова.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90 от 12 апреля 2019 года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11 ноября 2014 года №288 "Об утверждении перечня участков недр, содержащих общераспространенные полезные ископаемые, подлежащих выставлению на тендер или аукцион" (зарегистрированное в Реестре государственной регистрации нормативных правовых актов №3701, опубликованное 13 декабря 2014 года в газетах "Орал өңірі" и "Приуралье");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17 марта 2015 года №69 "Об установлении форм и сроков предоставления страхователем, страховщиком, агентом и обществом информации и документов, необходимых для осуществления местным исполнительным органом контрольных функций" (зарегистрированное в Реестре государственной регистрации нормативных правовых актов №3890, опубликованное 13 мая 2015 года в информационно-правовой системе "Әділет");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16 июня 2015 года №146 "О внесении изменений в постановление акимата Западно-Казахстанской области от 11 ноября 2014 года № 288 "Об утверждении перечня участков недр, содержащих общераспространенные полезные ископаемые, подлежащих выставлению на конкурс" (зарегистрированное в Реестре государственной регистрации нормативных правовых актов №3948, опубликованное 17 июля 2015 года в информационно-правовой системе "Әділет");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30 июня 2015 года №156 "Об утверждении Правил предоставления коммунальных услуг" (зарегистрированное в Реестре государственной регистрации нормативных правовых актов №3979, опубликованное 26 августа 2015 года в информационно-правовой системе "Әділет");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24 августа 2015 года № 226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 (зарегистрированное в Реестре государственной регистрации нормативных правовых актов №4061, опубликованное 13 октября 2015 года в информационно-правовой системе "Әділет");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15 апреля 2016 года №133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(зарегистрированное в Реестре государственной регистрации нормативных правовых актов №4403, опубликованное 26 мая 2016 года в Эталонном контрольном банке нормативных правовых актов Республики Казахстан);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24 июня 2016 года № 190 "О внесении изменения в постановление акимата Западно-Казахстанской области от 24 августа 2015 года № 226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 (зарегистрированное в Реестре государственной регистрации нормативных правовых актов №4485, опубликованное 30 июля 2016 года в Эталонном контрольном банке нормативных правовых актов Республики Казахстан).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10 августа 2016 года № 253 "Об установлении объемов субсидий по районам и города Уральск (в зависимости от прогнозной структуры посевных площадей приоритетных культур)" (зарегистрированное в Реестре государственной регистрации нормативных правовых актов №4528, опубликованное 25 августа 2016 года в газетах "Орал өңірі" и "Приуралье");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28 ноября 2016 года № 347 "О внесении изменений в постановление акимата Западно-Казахстанской области от 10 августа 2016 года № 253 "Об установлении объемов субсидий по районам и городу Уральск (в зависимости от прогнозной структуры посевных площадей приоритетных культур)"" (зарегистрированное в Реестре государственной регистрации нормативных правовых актов №4608, опубликованное 13 декабря 2016 года в Эталонном контрольном банке нормативных правовых актов Республики Казахстан);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 июня 2017 года № 150 "О внесении изменений в постановление акимата Западно-Казахстанской области от 22 июля 2016 года № 223 "Об утверждении перечня приоритетных сельскохозяйственных культур и норм субсидий"" (зарегистрированное в Реестре государственной регистрации нормативных правовых актов №4820, опубликованное 30 июня 2017 года в Эталонном контрольном банке нормативных правовых актов Республики Казахстан);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 декабря 2017 года №329 "О внесении изменений в постановление акимата Западно-Казахстанской области от 17 марта 2015 года № 69 "Об установлении форм и сроков предоставления страхователем, страховщиком, агентом и обществом информации документов, необходимых для осуществления местным исполнительным органом контрольных функций" (зарегистрированное в Реестре государственной регистрации нормативных правовых актов №5048, опубликованное 26 января 2018 года в Эталонном контрольном банке нормативных правовых актов Республики Казахстан);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 марта 2018 года № 43 "Об утверждении перечня приоритетных сельскохозяйственных культур и норм субсидий" (зарегистрированное в Реестре государственной регистрации нормативных правовых актов №5092, опубликованное 28 марта 2018 года в Эталонном контрольном банке нормативных правовых актов Республики Казахстан).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