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ada5" w14:textId="163a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Урджарского районного маслихата от 4 марта 2016 года № 41-498/VI "О дополнительном регламентировании порядка проведения собраний, митингов, шествий, пикетов и демонстраций в Урджарском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11 октября 2019 года № 45-501/VI. Зарегистрировано Департаментом юстиции Восточно-Казахстанской области 25 октября 2019 года № 6224. Утратило силу решением Урджарского районного маслихата Восточно-Казахстанской области от 24 июня 2020 года № 53-655/VI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№ 53-655/VI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опубликования, пункт 3 в приложении вводится в действие с 1 января 2020 года).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Урджарского районного маслихата от 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41-498/VI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собраний, митингов, шествий, пикетов и демонстраций в Урджарском районе" зарегистрировано в Реестре государственной регистрации нормативных правовых актов за номером 4457, опубликовано в Эталонном контрольном банке нормативных правовых актов Республики Казахстан в электронном виде 08 апреля 2016 года и в информационно-правовой системе "Әділет" 15 апреля 2016 года) следующие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утвержденного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Саматеев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45-501/VI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Места проведения митингов и собраний: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Урджар, площадь "Тәуелсіздік" возле районного Дома культуры (проспект Абылайхана 128);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Урджар, парк "Болашақ".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Шествия и демонстрации проходят по маршруту: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Урджар, движение вниз по проспекту Абылайхана до центрального входа районного Дома культуры, от пересечения улиц К. Игенбаева – проспект Абылайхана – Абая;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Урджар, движение вниз по улице Старокожева до парка "Болашақ", до пересечения улиц К. Игенбаева – Жамбула, Жамбула - Старокожева;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Организаторами и участниками мероприятия не допускается: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пешеходов;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местным исполнительным органом района;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Конституции, законов и иных нормативных актов Республики Казахстан, либо их проведение угрожает общественному порядку и безопасности граждан;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аналогов; использование транспарантов, лозунгов, иных материалов (визуальных, аудио/видео); а также публичные выступления, содержащие призывы к нарушению общественного порядка, антиобщественного поведения и иных правонарушений.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Пикеты должны проводиться в соответствии с целями, указанными в заявлении.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пикетировании разрешается: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переформатирования/продолжения пикета в иной форме митинг/собрание/шествие необходимо получение в установленном порядке разрешение местного исполнительного органа района.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