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ada5" w14:textId="163a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Урджарского районного маслихата от 4 марта 2016 года № 41-498/VI "О дополнительном регламентировании порядка проведения собраний, митингов, шествий, пикетов и демонстраций в Урджарском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11 октября 2019 года № 45-501/VI. Зарегистрировано Департаментом юстиции Восточно-Казахстанской области 25 октября 2019 года № 6224. Утратило силу решением Урджарского районного маслихата Восточно-Казахстанской области от 24 июня 2020 года № 53-655/VI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53-655/VI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пункт 3 в приложении вводится в действие с 1 января 2020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41-498/VI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 в Урджарском районе" зарегистрировано в Реестре государственной регистрации нормативных правовых актов за номером 4457, опубликовано в Эталонном контрольном банке нормативных правовых актов Республики Казахстан в электронном виде 08 апреля 2016 года и в информационно-правовой системе "Әділет" 15 апреля 2016 года) следующие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утвержденного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45-501/VI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 проведения митингов и собраний: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Урджар, площадь "Тәуелсіздік" возле районного Дома культуры (проспект Абылайхана 128);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Урджар, парк "Болашақ".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Урджар, движение вниз по проспекту Абылайхана до центрального входа районного Дома культуры, от пересечения улиц К. Игенбаева – проспект Абылайхана – Абая;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Урджар, движение вниз по улице Старокожева до парка "Болашақ", до пересечения улиц К. Игенбаева – Жамбула, Жамбула - Старокожева;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Организаторами и участниками мероприятия не допускается: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(визуальных, аудио/видео);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должны проводиться в соответствии с целями, указанными в заявлении.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разрешается: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