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4f2e" w14:textId="de24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крестьянских хозяйствах "Сабыр", "Даурен", "Алибек" на участке Баракпай относящийся Колдененскому сельскому округу Урджарского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Колдененского сельского округа Урджарского района Восточно-Казахстанской области от 24 мая 2019 года № 3. Зарегистрировано Департаментом юстиции Восточно-Казахстанской области 28 мая 2019 года № 5973. Утратило силу решением акима Колдененского сельского округа Урджарского района Восточно-Казахстанской области от 3 октября 2019 года № 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Колдененского сельского округа Урджарского района Восточно-Казахстанской области от 03.10.2019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2 мая 2019 года № 101 аким Колдененского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крестьянских хозяйствах "Сабыр", "Даурен", "Алибек" на участке Баракпай относящийся Колдененскому сельскому округу Урджарского района в связи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ветеринарии акимата Урджарского района" (по согласованию), Государственному учреждению "Урджарская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коммунальному государственному предприятию на праве хозяйственного ведения "Центральная районная больница Урджарского района" управления здравоохранения Восточно-Казахстанской области (по согласованию), провести ветеринарно-санитарные мероприятия, необходимые для достижения ветеринарно-санитарного благополучия в эпизоотическом очаге.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Колдененского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со дня государственной регистрации настоящего решения направить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Колдененского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Истемесов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