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786f" w14:textId="ded7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решения Урджарского районного маслихата от 19 февраля 2019 года № 38-415/VI "О приостановлении действия решения Урджарского районного маслихата от 05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апреля 2019 года № 40-435/VI. Зарегистрировано Департаментом юстиции Восточно-Казахстанской области 24 апреля 2019 года № 5880. Утратило силу решением Урджарского районного маслихата Восточно-Казахстанской области от 15 ноября 2019 года № 46-509/VI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правовых актах" от 06 апреля 2016 года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действия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февраля 2019 года №38-415/VI "О приостановлении действия решения Урджарского районного маслихата от 05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5740, опубликовано в Эталонном контрольном банке нормативных правовых актов Республики Казахстан в электронном виде 05 марта 2019 года и в газете "Пульс времени/Уақыт тынысы" от 04 марта 2019 года) до приведения нормативного правового акта в соответствие с законодательными актами Республики Казахстан, в том числе, до принятия на сессии районного маслихата соответствующего решения.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