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ce8b" w14:textId="44cc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33-6 "О бюджете Кызыл кесикского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17 октября 2019 года № 47-6. Зарегистрировано Департаментом юстиции Восточно-Казахстанской области 14 ноября 2019 года № 6278. Утратило силу - решением Тарбагатайского районного маслихата Восточно-Казахстанской области от 13 января 2020 года № 51-13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51-13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30 сентября 2019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2019 - 2021 годы" № 45-2 (зарегистрировано в Реестре государственной регистрации нормативных правовых актов за номером 6196)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Кызыл кесикского сельского округа Тарбагатайского района на 2019-2021 годы" от 3 января 2019 года № 33-6 (зарегистрировано в Реестре государственной регистрации нормативных правовых актов за номером 5-16-180, опубликовано в Эталонном контрольном банке нормативных прововых актов Республики Казахстан в электронном виде 1 февраля 2019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 кесикского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- 43 290,0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- 4 269,0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39 021,0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- 43 564,1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- 274,1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- 274,1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Кызыл кесикского сельского округа Тарбагатайского района на 2019 год предусмотрены целевые текущие трансферты из районного бюджета в сумме – 21 600,0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 кесикского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25 128,1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