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3c51" w14:textId="d02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33-5 "О бюджете Кумкольского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2019 года № 36-6. Зарегистрировано Департаментом юстиции Восточно-Казахстанской области 29 марта 2019 года № 5817. Утратило силу - решением Тарбагатайского районного маслихата Восточно-Казахстанской области от 13 января 2020 года № 51-12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№ 5795)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Кумкольского сельского округа Тарбагатайского района на 2019-2021 годы" от 3 января 2019 года № 33-5 (зарегистрировано в Реестре государственной регистрации нормативных правовых актов за номером 5-16-182)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- 32 334,0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29 084,0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- 32 656,5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- 322,5тысяч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322,5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33-5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