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8e47" w14:textId="1c98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31-2 "О бюджете Кокпектинского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октября 2019 года № 40-2. Зарегистрировано Департаментом юстиции Восточно-Казахстанской области 1 ноября 2019 года № 6240. Утратило силу решением Кокпектинского районного маслихата Восточно-Казахстанской области от 6 января 2020 года № 44-5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 октября 2019 года № 39-5/1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6197),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31-2 "О бюджете Кокпектинского сельского округа на 2019-2021 годы" (зарегистрировано в Реестре государственной регистрации нормативных правовых актов за № 5-15-134, опубликовано в Эталонном контрольном банке нормативных правовых актов Республики Казахстан в электронном виде от 18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140 854,0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29 020,0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111 354,0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142 015,3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1 161,3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