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bb9a5" w14:textId="dbbb9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размера и порядка оказания жилищной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30 декабря 2019 года № 46/3-VI. Зарегистрировано Департаментом юстиции Восточно-Казахстанской области 4 февраля 2020 года № 6718. Утратило силу - решением Курчумского районного маслихата Восточно-Казахстанской области от 16 марта 2021 года № 3/4-VII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Курчумского районного маслихата Восточно-Казахстанской области от 16.03.2021 № 3/4-VII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Курчумский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31 июля 2018 года № 24/7-VI "Об утверждении Правил определения размера и порядка оказания жилищной помощи" (зарегистрировано в Реестре государственной регистрации нормативных правовых актов за номером 5-14-175 и опубликовано в Эталонном контрольном банке нормативных правовых актов Республики Казахстан в электронном виде 03 сентября 2018 года).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Рапикова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Кемешева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46/3-VI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размера и порядка оказания жилищной помощи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определения размера и порядка оказания жилищной помощи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 и определяют размер и порядок оказания жилищной помощи малообеспеченным семьям (гражданам).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Правилах используются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доля предельно-допустимых расходов – отношение предельно-допустимого уровня расходов семьи (гражданина) в месяц на содержание общего имущества объекта кондоминиума,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2)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3) орган управления объектом кондоминиума - физическое или юридическое лицо, осуществляющее функции по управлению объектом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4) уполномоченный орган - государственное учреждение "Отдел занятости, социальных программ и регистрации актов гражданского состояния Курчумского района Восточно-Казахстанской области", финансируемый за счет средств местного бюджета, осуществляющий назначение жилищной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5) расходы на содержание общего имущества объекта кондоминиума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приобретение, установку, эксплуатацию и проверку общедомовых приборов учета потребления коммунальных услуг, оплату коммунальных услуг, потребленных на содержание общего имущества объекта кондоминиума, а также накопление денег на предстоящий в будущем капитальный ремонт общего имущества объекта кондоминиума или отдельных его видов;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6) малообеспеченные семьи (граждане) - лица, которые в соответствии с жилищным законодательством Республики Казахстан имеют право на получение жилищной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7) Государственная корпорация "Правительство для граждан" (далее – Государственная корпорация) -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проживающим в данной местности, на оплату: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Жилищная помощь оказывается по предъявленным поставщиками счетам на оплату коммунальных услуг и счетам о ежемесячных взносах на содержание общего имущества объекта кондоминиума согласно смете расходов на содержание общего имущества объекта кондоминиума за счет бюджетных средств лицам, постоянно проживающим в данной местности. Размер и порядок оказания жилищной помощи определяются местными представительными органами города республиканского значения, столицы, районов, городов областного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расчета стоимости угля используются средние цены по району, представляемые областным управлением координации занятости и социальных программ по состоянию на последний месяц квартала, предшествующего кварталу расчета жилищной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Семья (гражданин) (либо его представитель по нотариально заверенной доверенности) вправе обратиться в Государственную корпорацию или на веб-портал "электронного правительства" за назначением жилищной помощи один раз в квартал.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составляет восемь рабочих дней.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назначения жилищной помощи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Государственную услугу "Назначение жилищной помощи" оказывает уполномоченный орган.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назначения жилищной помощи семья (гражданин) (либо его представитель по нотариально заверенной доверенности) обращается в Государственную корпорацию и/ или посредством веб-портала "электронного правительства" с перечнем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помощи, утвержденных Постановлением Правительства Республики Казахстан от 30 декабря 2009 года № 2314.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повторном обращении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приеме документов через Государственную корпорацию услугополучателю выдается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представления неполного пакета документов,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помощи, утвержденных Постановлением Правительства Республики Казахстан от 30 декабря 2009 года № 2314, работник Государственной корпорации выдает расписку об отказе в приеме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обращения через веб-портал "электронного правительства", услугополучателю в "личный кабинет" направляются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Уполномоченный орган отказывает в предоставлении жилищной помощи на основании установления недостоверности документов, представленных семьей (гражданином) (либо его представителем по нотариально заверенной доверенности), и (или) данных (сведений), содержащихся в них, и в течение 5 (пять) рабочих дней со дня подачи заявления направляет заявителю мотивированный отказ посредством веб-портала "электронного правительства" либо Государственной корпорации.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первичном обращении жилищная помощь назначается с месяца, в котором подано заявление с необходимым перечнем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обращении заявителя за назначением жилищной помощи ежеквартально, жилищная помощь назначается за квартал, независимо от времени представления документов в квартале обращения. В случае если документы за предшествующий квартал не представлялись, начисление жилищной помощи осуществляется с месяца обращения.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Семьям (гражданам), проживающим в индивидуальных жилых домах с местным отоплением, жилищная помощь назначается один раз в год за квартал независимо от месяца обращения.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Жилищная помощь не оказывается: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имеющим на праве собственности более одной единицы жилья (квартиры, дома) или сдающим жилые помещения в наем;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имеющим в составе трудоспособных лиц, которые не работают, не учатся, не служат в армии и не зарегистрированы в уполномоченном органе по вопросам занятости, за исключением: лиц, осуществляющих уход за инвалидами первой и второй групп, детьми-инвалидами в возрасте до 18 лет, лицами старше восьмидесяти лет, матерей, занятых воспитанием ребенка в возрасте до трех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имеющим в составе лиц, состоящих в законном браке, которые не знают (не указывают) местонахождение отсутствующего супруга и не обращались по этому вопросу в правоохранительные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если родители разведены и не подали иск о взыскании алиментов на проживающих с ними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Семьи, в которых безработные члены семьи без уважительных причин отказались от предложенной работы или трудоустройства, самовольно прекратившие участие в общественных работах, обучении или переобучении, теряют право на получение жилищной помощи до возобновления трудоустройства, обучения и переобучения.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Расходы по электроснабжению, газоснабжению, канализации, теплоснабжению, мусороудалению, водоснабжению и эксплуатации жилья, учитываются по квитанциям о коммунальных услугах средние за квартал, предшествующий кварталу обращения. Расходы по теплоснабжению, водоснабжению, канализации, мусороудалению, берутся по тарифам услугодателей.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Расходы, принимаемые к расчету для потребителей, имеющих общедомовые приборы учета потребления тепловой энергии, определяются по фактическим затратам за предшествующий квартал, в пределах нормы потребления тепловой энергии на отопление домов с общедомовыми приборами учета.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Расходы, принимаемые к расчету для потребителей, имеющих приборы учета потребления холодного и горячего водоснабжения, газоснабжения, определяются по фактическим затратам за предшествующий квартал в пределах установленных тарифов.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отсутствия в домах централизованного отопления, размер оплаты за отопление и горячее водоснабжение рассчитывается из начисленной суммы за электроэнергию согласно социальным нормам.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 целью поддержки одиноко проживающих пенсионеров, инвалидов, совместно проживающих одиноких пенсионеров, совместно проживающих пенсионера и инвалида и одиноко проживающих супружеских (семейных) пар пенсионеров и семей инвалидов, а также семей, в состав которых входят дети-сироты и дети, оставшиеся без попечения родителей, не достигшие двадцати девяти лет, потерявшие родителей до совершеннолетия, при определении права и расчете жилищной помощи доход корректируется (вычитается) на два расчетных месячных показателя, установленного на соответствующий период времени бюджетным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назначении жилищной помощи применяются следующие условия: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заявитель находится в законном браке, но супруг не прописан по данному адресу – учитываются доходы обоих супругов и жилищная помощь назначается по адресу ходатайствующего о жилищной помощи супруга;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 заявителя прописан ребенок до 18 лет, родители которого не лишены родительских прав и прописаны в другом месте – учитываются доходы родителей ребенка.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Основанием для предоставления жилищной помощи является решение уполномоченного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Получатели жилищной помощи в течение 10 рабочих дней информируют уполномоченный орган о любых изменениях формы собственности своего жилья, состава семьи, ее совокупного дохода и статуса.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Заявители несут ответственность за достоверность представленных сведений в установленном законодательством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Необоснованно полученные суммы жилищной помощи подлежат возврату получателем в добровольном порядке, а в случае отказа в установленном законодательством порядке.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Размер жилищной помощи и нормативы содержания жилища и потребления коммунальных услуг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Доля предельно допустимых расходов семьи устанавливается к совокупному доходу семьи в размере 15 процентов.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расчете размера жилищной помощи учитываются следующие нормы: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площади: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одиноко проживающих граждан - 30 квадратных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семьи из двух человек - 30 квадратных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семьи из трех и более человек - по 15 квадратных метров на каждого, но не более 38,5 квадратных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расхода на эксплуатацию общего имущества объекта кондоминиума - 30 тенге за 1 квадратный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расхода газа на одного человека в месяц - 8,2 килограмм;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нормы потребления электроэнергии на одного человека - 45 киловатт;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расхода угля на 1 квадратный метр жилой площади жилого домостроения - 129,8 килограмма, но не более 5000 килограмм на 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Норму расхода и стоимость другого вида топлива, используемого для местного отопления частного домостроения, при расчете жилищной помощи считать эквивалентной норме расхода и стоимости угля.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Выплата жилищной помощи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Выплата жилищной помощи осуществляется через банки второго уровня, путем зачисления на лицевые счета получателей.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Отношения, не урегулированные настоящими Правилами, регулируются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