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d3ac" w14:textId="5b6d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2018 года № 42/2-VI "О бюджете города Алтай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июля 2019 года № 51/2-VI. Зарегистрировано Департаментом юстиции Восточно-Казахстанской области 19 июля 2019 года № 6078. Утратило силу решением маслихата района Алтай Восточно-Казахстанской области от 5 января 2020 года № 61/2-VI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28 июня 2019 года № 50/2-VI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21 декабря 2018 года № 41/2-VI "О районном бюджете района Алтай на 2019-2021 годы" (зарегистрировано в Реестре государственной регистрации нормативных правовых актов за № 6061),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42/2-VI "О бюджете города Алтай на 2019-2021 годы" (зарегистрировано в Реестре государственной регистрации нормативных правовых актов за № 5-12-182,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Алтай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688317,0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311153,0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4355,0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372809,0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710376,9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-22059,9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22059,9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22059,9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Потапенко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710376,9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180465,7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180465,7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180465,7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