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e6dd" w14:textId="d17e6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маслихата Зыряновского района от 26 июня 2017 года № 19/8-VI "Об утверждении норм образования и накопления коммунальных отходов, тарифов на захоронение твердых бытовых отходов по Зыряновскому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12 апреля 2019 года № 47/13-VI. Зарегистрировано Департаментом юстиции Восточно-Казахстанской области 17 апреля 2019 года № 5862. Утратило силу - решением маслихата района Алтай Восточно-Казахстанской области от 24 июня 2020 года № 68/2-VI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24.06.2020 № 68/2-VI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(зарегистрировано в Реестре государственной регистрации нормативных правовых актов за № 10030), маслихат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внесением изменений в правила расчета норм образования и накопления коммунальных отходов,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Зыряновского района от 26 июня 2017 года № 19/8-VI "Об утверждении норм образования и накопления коммунальных отходов, тарифов на захоронение твердых бытовых отходов по Зыряновскому району" (зарегистрировано в Реестре государственной регистрации нормативных правовых актов за № 5149, опубликовано в Эталонном контрольном банке нормативных правовых актов Республики Казахстан в электронном виде 7 августа 2017 года), до приведения его в соответствие с действующим законодательством Республики Казахстан и принятия решения на сессии маслихата района Алтай.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Синицына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 Алтай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