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a99f" w14:textId="ff2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42/7-VI "О бюджете поселка Новая Бухтарма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марта 2019 года № 46/3-VI. Зарегистрировано Департаментом юстиции Восточно-Казахстанской области 5 апреля 2019 года № 5838. Утратило силу решением маслихата района Алтай Восточно-Казахстанской области от 5 января 2020 года № 61/4-VI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за № 5-12-184,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