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a4a8" w14:textId="bf9a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Жарминского района Восточно-Казахстанской области от 16 октября 2019 года № 301. Зарегистрировано Департаментом юстиции Восточно-Казахстанской области 16 октября 2019 года № 6209. Утратило силу постановлением акимата Жарминского района Восточно-Казахстанской области от 30 июня 2020 года № 271</w:t>
      </w:r>
    </w:p>
    <w:p>
      <w:pPr>
        <w:spacing w:after="0"/>
        <w:ind w:left="0"/>
        <w:jc w:val="both"/>
      </w:pPr>
      <w:bookmarkStart w:name="z5" w:id="0"/>
      <w:r>
        <w:rPr>
          <w:rFonts w:ascii="Times New Roman"/>
          <w:b w:val="false"/>
          <w:i w:val="false"/>
          <w:color w:val="ff0000"/>
          <w:sz w:val="28"/>
        </w:rPr>
        <w:t xml:space="preserve">
      Сноска. Утратило силу постановлением акимата Жарминского района Восточно-Казахстанской области от 30.06.2020 </w:t>
      </w:r>
      <w:r>
        <w:rPr>
          <w:rFonts w:ascii="Times New Roman"/>
          <w:b w:val="false"/>
          <w:i w:val="false"/>
          <w:color w:val="ff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подпункта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Жарминского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от 12 апреля 2019 года № 97 "Об установлении квоты рабочих мест для трудоустройства лиц, состоящих на учете службы пробации, а также для лиц, освобожденных из мест лишения свободы" (зарегистрировано в Реестре государственной регистрации нормативных правовых актов № 5859, опубликовано 19, 26 апреля 2019 года в газете "Қалба тынысы" и в Эталонном контрольном банке нормативных правовых актов Республики Казахстан в электронном виде 19 апреля 2019 года).</w:t>
      </w:r>
    </w:p>
    <w:bookmarkEnd w:id="3"/>
    <w:bookmarkStart w:name="z10" w:id="4"/>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Жарминского района" в установленном законодательном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5"/>
    <w:bookmarkStart w:name="z12" w:id="6"/>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Жарминского района;</w:t>
      </w:r>
    </w:p>
    <w:bookmarkEnd w:id="6"/>
    <w:bookmarkStart w:name="z13" w:id="7"/>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Жарминского района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района Ибраева А.</w:t>
      </w:r>
    </w:p>
    <w:bookmarkEnd w:id="8"/>
    <w:bookmarkStart w:name="z15" w:id="9"/>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Жарминского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Жарминского района </w:t>
            </w:r>
            <w:r>
              <w:br/>
            </w:r>
            <w:r>
              <w:rPr>
                <w:rFonts w:ascii="Times New Roman"/>
                <w:b w:val="false"/>
                <w:i w:val="false"/>
                <w:color w:val="000000"/>
                <w:sz w:val="20"/>
              </w:rPr>
              <w:t>от "16" октября 2019 года № 301</w:t>
            </w:r>
          </w:p>
        </w:tc>
      </w:tr>
    </w:tbl>
    <w:bookmarkStart w:name="z18"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6183"/>
        <w:gridCol w:w="1399"/>
        <w:gridCol w:w="2263"/>
        <w:gridCol w:w="1034"/>
      </w:tblGrid>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"Артель старателей "Горняк"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"Георгиевский завод насосного оборудования"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"Теміржол жөндеу" - "ПМС Шар"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"Шарское локомотиворемонтное депо" товарищества с ограниченной ответственностью "Қамқор локомотив"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 110 Республиканского государственного предприятия на праве хозяйственного ведения "Енбек-Оскемен" исправительных учреждений комитета уголовно-исполнительной системы министерства внутренних дел Республики Казахстан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"Васильевское" тау-металлургиялық компаниясы"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"Жарма Құрылыс - Газ"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