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2a37" w14:textId="2352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2018 года № 32-5-VI "О бюджете Новошульбинского сельского округа Бородулихинского района на 2019–2021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декабря 2019 года № 44-7-VI. Зарегистрировано Департаментом юстиции Восточно-Казахстанской области 26 декабря 2019 года № 6449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2018 года № 32-5-VI "О бюджете Новошульбинского сельского округа Бородулихинского района на 2019–2021 годы" (зарегистрировано в Реестре государственной регистрации нормативных правовых актов за номером 5-8-198, опубликовано в Эталонном контрольном банке нормативных правовых актов Республики Казахстан в электронном виде 22 января 2019 года, в районных газетах "Пульс района", "Аудан тынысы" 25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Новошульбинского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54761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14274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40487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56538,2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-1777,2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–1777,2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1777,2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Новошульбинского сельского округа на 2019 год целевые текущие трансферты из республиканского бюджета в сумме 2848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44-7-VI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4118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 областного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