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830" w14:textId="42ff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32-6-VI "О бюджете Переменовского сельского округа Бородулихинского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2019 года № 44-8-VI. Зарегистрировано Департаментом юстиции Восточно-Казахстанской области 26 декабря 2019 года № 6447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32-6-VI "О бюджете Переменовского сельского округа Бородулихинского района на 2019–2021 годы" (зарегистрировано в Реестре государственной регистрации нормативных правовых актов за номером 5-8-197,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32207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32238,8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31,8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Переменовского сельского округа на 2019 год целевые текущие трансферты из республиканского бюджета в сумме 1004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44-8-VI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