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a67b" w14:textId="c7da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26 ноября 2019 года № 43-4-VI. Зарегистрировано Департаментом юстиции Восточно-Казахстанской области 18 декабря 2019 года № 6401.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января 2015 года № 29-2-V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3695, опубликовано в районных газетах "Аудан тынысы", "Пульс района" 3 марта 2015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помощи, утверждҰнных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пунктом 4 Правил предоставления жилищной помощи, утвержденных постановлением Правительства Республики Казахстан от 30 декабря 2009 года № 2314, не допускается.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размера и порядка оказания жилищной помощи внесены изменения на казахском языке, текст на русском языке не изменяется.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