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096b" w14:textId="c1e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32-4-VI "О бюджете Новопокровского сельского округа Бородулихинского района на 2019 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37-4-VI. Зарегистрировано Департаментом юстиции Восточно-Казахстанской области 18 апреля 2019 года № 5870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32-4-VI "О бюджете Новопокровского сельского округа Бородулихинского района на 2019 – 2021 годы" (зарегистрировано в Реестре государственной регистрации нормативных правовых актов за номером 5-8-196,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года),следующие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31458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44689,6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-3323,6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3323,6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3323,6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республиканского бюджета" заменить на "из областного бюджета";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