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da96" w14:textId="0a3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2018 года № 32-7-VI "О бюджете Жезкентского поселкового округа Бородулихинского района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9 апреля 2019 года № 37-7-VI. Зарегистрировано Департаментом юстиции Восточно-Казахстанской области 11 апреля 2019 года № 5846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32-7-VI "О бюджете Жезкентского поселкового округа Бородулихинского района на 2019 – 2021 годы" (зарегистрировано в Реестре государственной регистрации нормативных правовых актов за номером 5-8-195, опубликовано в Эталонном контрольном банке нормативных правовых актов Республики Казахстан в электронном виде 22 января 2018 года, в районных газетах "Пульс района", "Аудан тынысы" 25 января 2018 года),следующие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182053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40239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141314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182346,4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-293,4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293,4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293,4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182346,4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