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5fef" w14:textId="e7e5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2018 года № 35/4-VІ "О бюджете Глуховского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26 ноября 2019 года № 45/3-VI. Зарегистрировано Департаментом юстиции Восточно-Казахстанской области 3 декабря 2019 года № 6339. Утратило силу решением Бескарагайского районного маслихата Восточно-Казахстанской области от 16 января 2020 года № 49/5-VI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16.01.2020 № 49/5-VI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 ноября 2019 года № 43/11-VI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2018 года № 34/2-VІ "О бюджете Бескарагайского района на 2019-2021 годы" (зарегистрировано в Реестре государственной регистрации нормативных правовых актов за номером 6267),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2018 года № 35/4-VІ "О бюджете Глуховского сельского округа на 2019-2021 годы" (зарегистрировано в Реестре государственной регистрации нормативных правовых актов за номером 5-7-154, опубликовано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41 117,6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34 517,6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–41 651,7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-534,1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534,1 тысяч тенге, в том числе: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