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63ab" w14:textId="c3a6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2018 года № 35/5-VI "О бюджете Ерназаровского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26 ноября 2019 года № 45/4-VI. Зарегистрировано Департаментом юстиции Восточно-Казахстанской области 3 декабря 2019 года № 6338. Утратило силу - решением Бескарагайского районного маслихата Восточно-Казахстанской области от 16 января 2020 года № 49/11-VI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16.01.20 № 49/11-VI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2018 года № 35/5-VI "О бюджете Ерназаровского сельского округа на 2019-2021" (зарегистрировано в Реестре государственной регистрации нормативных правовых актов за номером 5-7-155, опубликовано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Ерназаровского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36 090,0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30 390,0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36 090,0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 2019 года № 45/4-VI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2018 года № 35/5-VI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