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3b78" w14:textId="9723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25 декабря 2019 года № 203. Зарегистрировано Департаментом юстиции Восточно-Казахстанской области 27 декабря 2019 года № 6458. Утратило силу постановлением акимата Абайского района Восточно-Казахстанской области от 1 апреля 2021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Восточно-Казахстанской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"Абайский районный отдел занятости и социальных программ", для детей из семей, имеющих право на получение государственной адресной социальной помощи;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"Абайский районный отдел образования"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Абайского района;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Абайского района после его официального опубликования.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Смагулову М.С.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дошкольное организации образования с 1 августа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Байсабыров Ж.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