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c46a" w14:textId="cd2c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27 декабря 2018 года № 28/12-VI "О бюджете города Риддера на 2019 - 2021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25 сентября 2019 года № 35/8-VI. Зарегистрировано Департаментом юстиции Восточно-Казахстанской области 27 сентября 2019 года № 6175. Утратило силу решением Риддерского городского маслихата Восточно-Казахстанской области от 27 декабря 2019 года № 38/2-VI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сентября 2019 года № 33/346-VI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№ 6166), Риддерский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декабря 2018 года № 28/12-VI "О бюджете города Риддера на 2019-2021 годы" (зарегистрировано в Реестре государственной регистрации нормативных правовых актов за № 5-4-184, опубликовано в Эталонном контрольном банке нормативных правовых актов Республики Казахстан в электронном виде 14 января 2019 года)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7633268,2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3203716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54185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50804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4324563,2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7416973,9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216294,3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-216294,3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280912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64617,7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2019 год целевые текущие трансферты из областного бюджета в размере 361554,8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2019 год целевые текущие трансферты из республиканского бюджета в размере 1126287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городском бюджете на 2019 год целевые трансферты на развитие из республиканского бюджета в размере 1096928 тысяч тенге.";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Предусмотреть в городском бюджете на 2019 год целевые трансферты на развитие из областного бюджета в размере 15786,4 тысячи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Гильдерман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35/8 -VI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XХVIII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28/12-VI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7633268,2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-216294,3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