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7751" w14:textId="2ea7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6 марта 2019 года № 35/234-VI "О предоставлении мер социальной поддержки на 2019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7 июля 2019 года № 40/276-VI. Зарегистрировано Департаментом юстиции Восточно-Казахстанской области 24 июля 2019 года № 60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я 2019 года № 359 "О внесении изменений в некоторые решения Правительства Республики Казахстан", маслихат города Семе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6 марта 2019 года № 35/234-VI "О предоставлении мер социальной поддержки на 2019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" (зарегистрировано в Реестре государственной регистрации нормативных правовых актов за № 5797, опубликовано в Эталонном контрольном банке нормативных правовых актов Республики Казахстан в электронном виде 2 апреля 2019 года),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гы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