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7751" w14:textId="2ea7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6 марта 2019 года № 35/234-VI "О предоставлении мер социальной поддержки на 2019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7 июля 2019 года № 40/276-VI. Зарегистрировано Департаментом юстиции Восточно-Казахстанской области 24 июля 2019 года № 60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я 2019 года № 359 "О внесении изменений в некоторые решения Правительства Республики Казахстан", маслихат города Семе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6 марта 2019 года № 35/234-VI "О предоставлении мер социальной поддержки на 2019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" (зарегистрировано в Реестре государственной регистрации нормативных правовых актов за № 5797, опубликовано в Эталонном контрольном банке нормативных правовых актов Республики Казахстан в электронном виде 2 апреля 2019 года),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г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