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de0" w14:textId="458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городу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декабря 2019 года № 4896. Зарегистрировано Департаментом юстиции Восточно-Казахстанской области 11 декабря 2019 года № 6380. Утратило силу - постановлением акимата города Усть-Каменогорска Восточно-Казахстанской области от 29 января 2021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29.01.2021 № 297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12 марта 2012 года № 320 "Об утверждении размеров, источников, видов  и Правил предоставления социальной помощи гражданам, которым оказывается социальная помощь", акимат города Усть-Каменогорска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дошкольных организаций образования при предоставлении следующих подтверждающих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свидетельства о рождении для детей из многодетных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 к получателям государственной адресной социальной помощи, предоставляемой государственным учреждением "Отдел занятости и социальных программ города Усть-Каменогорска", для детей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 в дошкольных организациях образования города осуществляется из местного бюджета на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 Усть-Каменогорска"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Усть-Каменогорска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 на заместителя акима города по вопросам социальной сферы, внутренней политики, образования, занятости и социальных программ.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 и распространяется на воспитанников, посещающих дошкольные организации образования с 1 сентября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