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c490" w14:textId="e80c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ноября 2019 года № 41/2-VI. Зарегистрировано Департаментом юстиции Восточно-Казахстанской области 29 ноября 2019 года № 6321.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– 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мая 2019 года № 44/3-VI "Об утверждении проекта (схемы) зонирования земель города Усть-Каменогорска" (зарегистрировано в Реестре государственной регистрации нормативных правовых актов за номером 5996),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земли промышленности, транспорта, связи, обороны и иного несельскохозяйственного назначения, расположенные вне населенных пунктов в границах административного подчинения города Усть-Каменогорска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зоне – повысить на 30%;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2 зоне – повысить на 10%;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3 зоне – понизить на 10%;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4 зоне – понизить на 30%.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земли населенных пунктов по утвержденным схемам зонирования,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зоне – повысить на 31%;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2 зоне – повысить на 33%;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3 зоне – повысить на 35%;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4 зоне – повысить на 38%;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5 зоне – повысить на 41%;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6 зоне – повысить на 44%;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7 зоне – повысить на 46%;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8 зоне – повысить на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Усть-Каменогорского городского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12.03.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3/7-VII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01.01.2020).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ноября 2018 года № 37/4-VІ "О корректировке базовых ставок земельного налога" (зарегистрировано в Реестре государственной регистрации нормативных правовых актов за номером 5-1-206, опубликовано в Эталонном контрольном банке нормативных правовых актов Республики Казахстан в электронном виде 20 декабря 2018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