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7f52" w14:textId="a427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Урджарского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Восточно-Казахстанского областного акимата от 9 декабря 2019 года № 428 и решение Восточно-Казахстанского областного маслихата от 13 декабря 2019 года № 35/402-VI. Зарегистрировано Департаментом юстиции Восточно-Казахстанской области 27 декабря 2019 года № 6460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решения маслихата Урджарского района от 23 сентября 2019 года № 44-493/VI и постановления акимата Урджарского района от 23 сентября 2019 года № 301 "Об исключении из учҰтных данных населенных пунктов "Сарытерек" и "Фермы 3" Каракольского сельского округа Уржарского района" Восточно-Казахстанский областной акимат ПОСТАНОВЛЯЕТ и Восточно-Казахстанский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Урджарского района Восточно-Казахстанской области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и исключить из учҰтных данных и отнести к категории иные поселения населҰнные пункты "Сарытерек" и "Ферма 3" Каракольского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территорию упраздняемых поселений "Сарытерек" и "Ферма 3" включить с изменением границ в состав села Каракол Каракольского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Шаймарданов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